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CB" w:rsidRPr="00677E76" w:rsidRDefault="007320CB" w:rsidP="00EC0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E76"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7320CB" w:rsidRDefault="00737E6B" w:rsidP="00F93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ЗАО «Протока»</w:t>
      </w:r>
    </w:p>
    <w:p w:rsidR="00737E6B" w:rsidRDefault="00737E6B" w:rsidP="00737E6B">
      <w:pPr>
        <w:ind w:firstLine="993"/>
        <w:rPr>
          <w:sz w:val="28"/>
          <w:szCs w:val="28"/>
        </w:rPr>
      </w:pPr>
      <w:r>
        <w:rPr>
          <w:sz w:val="28"/>
          <w:szCs w:val="28"/>
        </w:rPr>
        <w:t>Закрытое акционерное общество Фирма «Протока» была создано на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нии договора учредителей: </w:t>
      </w:r>
      <w:proofErr w:type="gramStart"/>
      <w:r>
        <w:rPr>
          <w:sz w:val="28"/>
          <w:szCs w:val="28"/>
        </w:rPr>
        <w:t>АОЗТ Фирмы «Соя», зарегистрированной постановлением администрации Октябрьского района г. Краснодара от 2.12.93 г. № 3922/5 (Устав в новой редакции зарегистрирован Регистрацио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палатой г. Краснодара 21.06.96г. № 3002), АООТ «</w:t>
      </w:r>
      <w:proofErr w:type="spellStart"/>
      <w:r>
        <w:rPr>
          <w:sz w:val="28"/>
          <w:szCs w:val="28"/>
        </w:rPr>
        <w:t>Юргинский</w:t>
      </w:r>
      <w:proofErr w:type="spellEnd"/>
      <w:r>
        <w:rPr>
          <w:sz w:val="28"/>
          <w:szCs w:val="28"/>
        </w:rPr>
        <w:t xml:space="preserve"> машин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завод», зарегистрированного распоряжением администрации г. Юрги Кемеровской обл. от 19.07.94г. № 923-р, ТОО «Фермер-Сервис»,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регистрированного Решением Исполкома Славянского районного Совета народных депутатов № 214 от 18.12.91г., регистрационный № 111, путем преобразования</w:t>
      </w:r>
      <w:proofErr w:type="gramEnd"/>
      <w:r>
        <w:rPr>
          <w:sz w:val="28"/>
          <w:szCs w:val="28"/>
        </w:rPr>
        <w:t xml:space="preserve"> Товарищества с ограниченной ответственностью Фирмы «Протока».</w:t>
      </w:r>
      <w:r w:rsidR="00BE25D9">
        <w:rPr>
          <w:sz w:val="28"/>
          <w:szCs w:val="28"/>
        </w:rPr>
        <w:t xml:space="preserve"> Директором фирмы ЗАО «Протока» назначен </w:t>
      </w:r>
      <w:proofErr w:type="spellStart"/>
      <w:r w:rsidR="00BE25D9">
        <w:rPr>
          <w:sz w:val="28"/>
          <w:szCs w:val="28"/>
        </w:rPr>
        <w:t>Бараник</w:t>
      </w:r>
      <w:proofErr w:type="spellEnd"/>
      <w:r w:rsidR="00BE25D9">
        <w:rPr>
          <w:sz w:val="28"/>
          <w:szCs w:val="28"/>
        </w:rPr>
        <w:t xml:space="preserve"> Алексей Григорьевич.</w:t>
      </w:r>
    </w:p>
    <w:p w:rsidR="00737E6B" w:rsidRDefault="00737E6B" w:rsidP="00737E6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Общество является правопреемником ТОО Фирмы «Протока» с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ходом всех прав и обязанностей последнего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передаточным актом № 1 от 20 марта 1998 года, утвержденного общим Собранием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ТОО Фирмы «Протока» (протокол от 20 марта 1998 года), свидетел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 о государственной регистрации предприятия № 1744 от 08.05.1998 года.</w:t>
      </w:r>
    </w:p>
    <w:p w:rsidR="00737E6B" w:rsidRDefault="00737E6B" w:rsidP="00737E6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ЗАО «Протока»: 353840, г. Славянск-на-Кубани, ул.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беды, д.2.</w:t>
      </w:r>
    </w:p>
    <w:p w:rsidR="00737E6B" w:rsidRDefault="00737E6B" w:rsidP="00737E6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создания общества – получение прибыли. </w:t>
      </w:r>
    </w:p>
    <w:p w:rsidR="00737E6B" w:rsidRDefault="00737E6B" w:rsidP="00737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 деятельност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>: финансово-хозяйственная.</w:t>
      </w:r>
    </w:p>
    <w:p w:rsidR="00737E6B" w:rsidRDefault="00737E6B" w:rsidP="00737E6B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Финансово-хозяйственная деятельность общества не ведется с 2013 года.</w:t>
      </w:r>
      <w:r w:rsidR="00BE25D9">
        <w:rPr>
          <w:sz w:val="28"/>
          <w:szCs w:val="28"/>
        </w:rPr>
        <w:t xml:space="preserve"> Расчетные счета и имущество у общества отсутствуют, возможности финансирования процедуры банкротства не имеется.</w:t>
      </w:r>
    </w:p>
    <w:p w:rsidR="00737E6B" w:rsidRDefault="00737E6B" w:rsidP="00737E6B">
      <w:pPr>
        <w:ind w:firstLine="912"/>
        <w:jc w:val="both"/>
        <w:rPr>
          <w:sz w:val="28"/>
          <w:szCs w:val="28"/>
        </w:rPr>
      </w:pPr>
      <w:r>
        <w:rPr>
          <w:sz w:val="28"/>
          <w:szCs w:val="28"/>
        </w:rPr>
        <w:t>Решением Арбитражного суда Краснодарского края от 09 октября 2015 года № А32-40335/2015  2/138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Закрытое акционерное общество «Пр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тока» признано банкротом.</w:t>
      </w:r>
    </w:p>
    <w:p w:rsidR="00BE25D9" w:rsidRDefault="00BE25D9" w:rsidP="00737E6B">
      <w:pPr>
        <w:ind w:firstLine="851"/>
        <w:jc w:val="both"/>
        <w:rPr>
          <w:sz w:val="28"/>
          <w:szCs w:val="28"/>
        </w:rPr>
      </w:pPr>
    </w:p>
    <w:p w:rsidR="00737E6B" w:rsidRPr="00A34BC2" w:rsidRDefault="00737E6B" w:rsidP="00737E6B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Ликвидатор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И.И. </w:t>
      </w:r>
      <w:proofErr w:type="spellStart"/>
      <w:r>
        <w:rPr>
          <w:sz w:val="28"/>
          <w:szCs w:val="28"/>
        </w:rPr>
        <w:t>Песча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ская</w:t>
      </w:r>
      <w:proofErr w:type="spellEnd"/>
    </w:p>
    <w:sectPr w:rsidR="00737E6B" w:rsidRPr="00A34BC2" w:rsidSect="003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0F3"/>
    <w:rsid w:val="000043EB"/>
    <w:rsid w:val="00004BE9"/>
    <w:rsid w:val="000961E4"/>
    <w:rsid w:val="000B477C"/>
    <w:rsid w:val="001104D2"/>
    <w:rsid w:val="00154892"/>
    <w:rsid w:val="001E01F4"/>
    <w:rsid w:val="001E44BE"/>
    <w:rsid w:val="002D1BAE"/>
    <w:rsid w:val="00346EB0"/>
    <w:rsid w:val="00414C23"/>
    <w:rsid w:val="005158D6"/>
    <w:rsid w:val="006463B3"/>
    <w:rsid w:val="00677E76"/>
    <w:rsid w:val="006B4F9E"/>
    <w:rsid w:val="006D0648"/>
    <w:rsid w:val="007320CB"/>
    <w:rsid w:val="00737E6B"/>
    <w:rsid w:val="00765FAA"/>
    <w:rsid w:val="007D318F"/>
    <w:rsid w:val="007F2FCE"/>
    <w:rsid w:val="00810BAE"/>
    <w:rsid w:val="009240FB"/>
    <w:rsid w:val="00937C28"/>
    <w:rsid w:val="00997007"/>
    <w:rsid w:val="00A12C2E"/>
    <w:rsid w:val="00A92030"/>
    <w:rsid w:val="00A95809"/>
    <w:rsid w:val="00B60B06"/>
    <w:rsid w:val="00BE25D9"/>
    <w:rsid w:val="00E87532"/>
    <w:rsid w:val="00EB0ACD"/>
    <w:rsid w:val="00EB1D7A"/>
    <w:rsid w:val="00EC078B"/>
    <w:rsid w:val="00F7356B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Миронова Наталья Викторовна</cp:lastModifiedBy>
  <cp:revision>6</cp:revision>
  <cp:lastPrinted>2011-12-14T11:18:00Z</cp:lastPrinted>
  <dcterms:created xsi:type="dcterms:W3CDTF">2011-12-14T07:52:00Z</dcterms:created>
  <dcterms:modified xsi:type="dcterms:W3CDTF">2016-12-28T06:02:00Z</dcterms:modified>
</cp:coreProperties>
</file>