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350A9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350A93" w:rsidRPr="00350A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350A93" w:rsidRPr="00350A93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установку и эксплуатацию р</w:t>
      </w:r>
      <w:r w:rsidR="00350A93" w:rsidRPr="00350A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50A93" w:rsidRPr="00350A93">
        <w:rPr>
          <w:rFonts w:ascii="Times New Roman" w:hAnsi="Times New Roman" w:cs="Times New Roman"/>
          <w:color w:val="000000" w:themeColor="text1"/>
          <w:sz w:val="28"/>
          <w:szCs w:val="28"/>
        </w:rPr>
        <w:t>кламных конструкций на соответствующей территории, аннулирование таких разрешений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</w:t>
      </w:r>
      <w:r w:rsidR="00D7667D">
        <w:rPr>
          <w:rFonts w:ascii="Times New Roman" w:hAnsi="Times New Roman" w:cs="Times New Roman"/>
          <w:sz w:val="28"/>
        </w:rPr>
        <w:t>б</w:t>
      </w:r>
      <w:r w:rsidR="00D7667D">
        <w:rPr>
          <w:rFonts w:ascii="Times New Roman" w:hAnsi="Times New Roman" w:cs="Times New Roman"/>
          <w:sz w:val="28"/>
        </w:rPr>
        <w:t>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04B1-AF7C-4CC6-BF7B-712DAF9C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2021-04-15T12:43:00Z</dcterms:created>
  <dcterms:modified xsi:type="dcterms:W3CDTF">2021-04-15T12:43:00Z</dcterms:modified>
</cp:coreProperties>
</file>