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81CC5" w:rsidRPr="00481CC5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431" w:rsidRPr="00411C86" w:rsidRDefault="00D22431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81CC5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1CC5">
        <w:rPr>
          <w:rFonts w:ascii="Times New Roman" w:hAnsi="Times New Roman" w:cs="Times New Roman"/>
          <w:sz w:val="28"/>
          <w:szCs w:val="28"/>
        </w:rPr>
        <w:t>В целях реализации пункта 2 статьи 34.2 Налогового кодекса Российской Федерации, Федерального закона от 27 июля 2010 г. № 210-ФЗ «Об организ</w:t>
      </w:r>
      <w:r w:rsidRPr="00481CC5">
        <w:rPr>
          <w:rFonts w:ascii="Times New Roman" w:hAnsi="Times New Roman" w:cs="Times New Roman"/>
          <w:sz w:val="28"/>
          <w:szCs w:val="28"/>
        </w:rPr>
        <w:t>а</w:t>
      </w:r>
      <w:r w:rsidRPr="00481CC5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 xml:space="preserve">административного 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>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AF" w:rsidRDefault="00630EAF" w:rsidP="00411C86">
      <w:pPr>
        <w:spacing w:after="0" w:line="240" w:lineRule="auto"/>
      </w:pPr>
      <w:r>
        <w:separator/>
      </w:r>
    </w:p>
  </w:endnote>
  <w:endnote w:type="continuationSeparator" w:id="0">
    <w:p w:rsidR="00630EAF" w:rsidRDefault="00630EA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AF" w:rsidRDefault="00630EAF" w:rsidP="00411C86">
      <w:pPr>
        <w:spacing w:after="0" w:line="240" w:lineRule="auto"/>
      </w:pPr>
      <w:r>
        <w:separator/>
      </w:r>
    </w:p>
  </w:footnote>
  <w:footnote w:type="continuationSeparator" w:id="0">
    <w:p w:rsidR="00630EAF" w:rsidRDefault="00630EA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4B21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81CC5"/>
    <w:rsid w:val="0051717E"/>
    <w:rsid w:val="00592CA2"/>
    <w:rsid w:val="005C3DB2"/>
    <w:rsid w:val="00630EAF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8E55C1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22431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7C7B-7732-493E-BC56-D95A238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2021-03-26T10:14:00Z</dcterms:created>
  <dcterms:modified xsi:type="dcterms:W3CDTF">2024-06-19T11:56:00Z</dcterms:modified>
</cp:coreProperties>
</file>