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FD74AF" w:rsidRPr="00FD74AF" w:rsidRDefault="00592CA2" w:rsidP="00FD74AF">
      <w:pPr>
        <w:widowControl w:val="0"/>
        <w:suppressAutoHyphens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FD74AF" w:rsidRPr="00FD7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Предоставление права на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</w:t>
      </w:r>
    </w:p>
    <w:p w:rsidR="00DD1AA3" w:rsidRPr="00411C86" w:rsidRDefault="00FD74AF" w:rsidP="00FD74AF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FD7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 места жительства</w:t>
      </w:r>
      <w:r w:rsidR="00592CA2"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FD74AF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74AF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 статей 39.33, 39.36-1 Земельного кодекса Российской Федерации, статьи 15 Ф</w:t>
      </w:r>
      <w:r w:rsidRPr="00FD74A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D74AF">
        <w:rPr>
          <w:rFonts w:ascii="Times New Roman" w:hAnsi="Times New Roman" w:cs="Times New Roman"/>
          <w:color w:val="000000"/>
          <w:sz w:val="28"/>
          <w:szCs w:val="28"/>
        </w:rPr>
        <w:t>дерального закона от 24 ноября 1995 г. № 181-ФЗ «О социальной защите инв</w:t>
      </w:r>
      <w:r w:rsidRPr="00FD74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D74AF">
        <w:rPr>
          <w:rFonts w:ascii="Times New Roman" w:hAnsi="Times New Roman" w:cs="Times New Roman"/>
          <w:color w:val="000000"/>
          <w:sz w:val="28"/>
          <w:szCs w:val="28"/>
        </w:rPr>
        <w:t>лидов в Российс</w:t>
      </w:r>
      <w:bookmarkStart w:id="0" w:name="_GoBack"/>
      <w:bookmarkEnd w:id="0"/>
      <w:r w:rsidRPr="00FD74AF">
        <w:rPr>
          <w:rFonts w:ascii="Times New Roman" w:hAnsi="Times New Roman" w:cs="Times New Roman"/>
          <w:color w:val="000000"/>
          <w:sz w:val="28"/>
          <w:szCs w:val="28"/>
        </w:rPr>
        <w:t>кой Федерации», статьи 4 Закона Краснодарского края от 5 н</w:t>
      </w:r>
      <w:r w:rsidRPr="00FD74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D74AF">
        <w:rPr>
          <w:rFonts w:ascii="Times New Roman" w:hAnsi="Times New Roman" w:cs="Times New Roman"/>
          <w:color w:val="000000"/>
          <w:sz w:val="28"/>
          <w:szCs w:val="28"/>
        </w:rPr>
        <w:t>ября 2002 г. № 532-КЗ «Об основах регулирования земельных отношений в Краснодарском крае»,</w:t>
      </w:r>
      <w:r w:rsidRPr="00FD74AF">
        <w:rPr>
          <w:rFonts w:ascii="Times New Roman" w:hAnsi="Times New Roman" w:cs="Times New Roman"/>
        </w:rPr>
        <w:t xml:space="preserve"> </w:t>
      </w:r>
      <w:r w:rsidRPr="00FD74A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постановлением главы администрации (губернатора) Краснодарского края от 20 апреля 2022 г. № 196 «О некоторых вопросах, связанных с использованием земель или земельных участков, нах</w:t>
      </w:r>
      <w:r w:rsidRPr="00FD74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74AF">
        <w:rPr>
          <w:rFonts w:ascii="Times New Roman" w:hAnsi="Times New Roman" w:cs="Times New Roman"/>
          <w:color w:val="000000" w:themeColor="text1"/>
          <w:sz w:val="28"/>
          <w:szCs w:val="28"/>
        </w:rPr>
        <w:t>дящихся в государственной или муниципальной собственности, расположе</w:t>
      </w:r>
      <w:r w:rsidRPr="00FD74A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D74AF">
        <w:rPr>
          <w:rFonts w:ascii="Times New Roman" w:hAnsi="Times New Roman" w:cs="Times New Roman"/>
          <w:color w:val="000000" w:themeColor="text1"/>
          <w:sz w:val="28"/>
          <w:szCs w:val="28"/>
        </w:rPr>
        <w:t>ных на территории Краснодарского края, для возведения гражданами гаражей, являющихся некапитальными сооружениями, либо стоянок технических или других средств передвижения инвалидов вблизи их места жительства»</w:t>
      </w:r>
      <w:r w:rsidR="00405E27" w:rsidRPr="00405E27">
        <w:rPr>
          <w:rFonts w:ascii="Times New Roman" w:hAnsi="Times New Roman" w:cs="Times New Roman"/>
          <w:sz w:val="28"/>
        </w:rPr>
        <w:t xml:space="preserve"> подг</w:t>
      </w:r>
      <w:r w:rsidR="00405E27" w:rsidRPr="00405E27">
        <w:rPr>
          <w:rFonts w:ascii="Times New Roman" w:hAnsi="Times New Roman" w:cs="Times New Roman"/>
          <w:sz w:val="28"/>
        </w:rPr>
        <w:t>о</w:t>
      </w:r>
      <w:r w:rsidR="00405E27"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</w:t>
      </w:r>
      <w:r w:rsidR="007F753E">
        <w:rPr>
          <w:rFonts w:ascii="Times New Roman" w:hAnsi="Times New Roman" w:cs="Times New Roman"/>
          <w:sz w:val="28"/>
        </w:rPr>
        <w:t>а</w:t>
      </w:r>
      <w:r w:rsidR="007F753E">
        <w:rPr>
          <w:rFonts w:ascii="Times New Roman" w:hAnsi="Times New Roman" w:cs="Times New Roman"/>
          <w:sz w:val="28"/>
        </w:rPr>
        <w:t>мента в новой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1E" w:rsidRDefault="00EA461E" w:rsidP="00411C86">
      <w:pPr>
        <w:spacing w:after="0" w:line="240" w:lineRule="auto"/>
      </w:pPr>
      <w:r>
        <w:separator/>
      </w:r>
    </w:p>
  </w:endnote>
  <w:endnote w:type="continuationSeparator" w:id="0">
    <w:p w:rsidR="00EA461E" w:rsidRDefault="00EA461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1E" w:rsidRDefault="00EA461E" w:rsidP="00411C86">
      <w:pPr>
        <w:spacing w:after="0" w:line="240" w:lineRule="auto"/>
      </w:pPr>
      <w:r>
        <w:separator/>
      </w:r>
    </w:p>
  </w:footnote>
  <w:footnote w:type="continuationSeparator" w:id="0">
    <w:p w:rsidR="00EA461E" w:rsidRDefault="00EA461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6900"/>
    <w:rsid w:val="00DD1AA3"/>
    <w:rsid w:val="00E148CE"/>
    <w:rsid w:val="00EA461E"/>
    <w:rsid w:val="00EB573B"/>
    <w:rsid w:val="00EB7659"/>
    <w:rsid w:val="00EF14AC"/>
    <w:rsid w:val="00F43516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4C0E-896A-4D2D-82AC-FC797221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4</cp:revision>
  <dcterms:created xsi:type="dcterms:W3CDTF">2021-03-26T08:01:00Z</dcterms:created>
  <dcterms:modified xsi:type="dcterms:W3CDTF">2023-09-12T13:16:00Z</dcterms:modified>
</cp:coreProperties>
</file>