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F516F9" w:rsidRPr="00F516F9">
        <w:rPr>
          <w:rFonts w:ascii="Times New Roman" w:hAnsi="Times New Roman" w:cs="Times New Roman"/>
          <w:b/>
          <w:sz w:val="28"/>
        </w:rPr>
        <w:t>Прием уведомлений о завершении сноса объекта капитального строительства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F516F9" w:rsidRPr="00F516F9">
        <w:rPr>
          <w:rFonts w:ascii="Times New Roman" w:hAnsi="Times New Roman" w:cs="Times New Roman"/>
          <w:sz w:val="28"/>
        </w:rPr>
        <w:t>Прием уведомлений о завершении сноса объекта кап</w:t>
      </w:r>
      <w:r w:rsidR="00F516F9" w:rsidRPr="00F516F9">
        <w:rPr>
          <w:rFonts w:ascii="Times New Roman" w:hAnsi="Times New Roman" w:cs="Times New Roman"/>
          <w:sz w:val="28"/>
        </w:rPr>
        <w:t>и</w:t>
      </w:r>
      <w:r w:rsidR="00F516F9" w:rsidRPr="00F516F9">
        <w:rPr>
          <w:rFonts w:ascii="Times New Roman" w:hAnsi="Times New Roman" w:cs="Times New Roman"/>
          <w:sz w:val="28"/>
        </w:rPr>
        <w:t>тального строительства</w:t>
      </w:r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дминистративный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муниципал</w:t>
      </w:r>
      <w:r w:rsidR="00402AE7" w:rsidRPr="00411C86">
        <w:rPr>
          <w:rFonts w:ascii="Times New Roman" w:hAnsi="Times New Roman" w:cs="Times New Roman"/>
          <w:sz w:val="28"/>
        </w:rPr>
        <w:t>ь</w:t>
      </w:r>
      <w:r w:rsidR="00402AE7" w:rsidRPr="00411C86">
        <w:rPr>
          <w:rFonts w:ascii="Times New Roman" w:hAnsi="Times New Roman" w:cs="Times New Roman"/>
          <w:sz w:val="28"/>
        </w:rPr>
        <w:t>ная услуга соответственно</w:t>
      </w:r>
      <w:r w:rsidRPr="00411C86">
        <w:rPr>
          <w:rFonts w:ascii="Times New Roman" w:hAnsi="Times New Roman" w:cs="Times New Roman"/>
          <w:sz w:val="28"/>
        </w:rPr>
        <w:t>) разработан в соответствии с Федеральным законом от 27 июля 2010 года № 210-ФЗ «Об организации предоставления госуда</w:t>
      </w:r>
      <w:r w:rsidRPr="00411C86">
        <w:rPr>
          <w:rFonts w:ascii="Times New Roman" w:hAnsi="Times New Roman" w:cs="Times New Roman"/>
          <w:sz w:val="28"/>
        </w:rPr>
        <w:t>р</w:t>
      </w:r>
      <w:r w:rsidRPr="00411C86">
        <w:rPr>
          <w:rFonts w:ascii="Times New Roman" w:hAnsi="Times New Roman" w:cs="Times New Roman"/>
          <w:sz w:val="28"/>
        </w:rPr>
        <w:t>ственных и муниципальных услуг», постановлением Правительства Российской Федерации от 16 мая 2011 года № 373 «О разработке и утверждении админ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стративных регламентов исполнения государственных функций</w:t>
      </w:r>
      <w:proofErr w:type="gramEnd"/>
      <w:r w:rsidRPr="00411C86">
        <w:rPr>
          <w:rFonts w:ascii="Times New Roman" w:hAnsi="Times New Roman" w:cs="Times New Roman"/>
          <w:sz w:val="28"/>
        </w:rPr>
        <w:t xml:space="preserve"> и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тивных регламентов предоставления государственных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щих администрации </w:t>
      </w:r>
      <w:r w:rsidR="00717E64">
        <w:rPr>
          <w:rFonts w:ascii="Times New Roman" w:hAnsi="Times New Roman" w:cs="Times New Roman"/>
          <w:sz w:val="28"/>
        </w:rPr>
        <w:t>Анастасиевского сельского поселения Славянского района</w:t>
      </w:r>
      <w:r w:rsidRPr="00411C86">
        <w:rPr>
          <w:rFonts w:ascii="Times New Roman" w:hAnsi="Times New Roman" w:cs="Times New Roman"/>
          <w:sz w:val="28"/>
        </w:rPr>
        <w:t xml:space="preserve"> за выполнение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должностные лица, муниципальные служащие администрации </w:t>
      </w:r>
      <w:r w:rsidR="00717E64">
        <w:rPr>
          <w:rFonts w:ascii="Times New Roman" w:hAnsi="Times New Roman" w:cs="Times New Roman"/>
          <w:sz w:val="28"/>
        </w:rPr>
        <w:t>Анастасиевского сельского поселения Славянского района</w:t>
      </w:r>
      <w:bookmarkStart w:id="0" w:name="_GoBack"/>
      <w:bookmarkEnd w:id="0"/>
      <w:r w:rsidRPr="00411C86">
        <w:rPr>
          <w:rFonts w:ascii="Times New Roman" w:hAnsi="Times New Roman" w:cs="Times New Roman"/>
          <w:sz w:val="28"/>
        </w:rPr>
        <w:t xml:space="preserve"> получат унифицированные и подробно указанные административные процедуры, связанные с предоста</w:t>
      </w:r>
      <w:r w:rsidRPr="00411C86">
        <w:rPr>
          <w:rFonts w:ascii="Times New Roman" w:hAnsi="Times New Roman" w:cs="Times New Roman"/>
          <w:sz w:val="28"/>
        </w:rPr>
        <w:t>в</w:t>
      </w:r>
      <w:r w:rsidRPr="00411C86">
        <w:rPr>
          <w:rFonts w:ascii="Times New Roman" w:hAnsi="Times New Roman" w:cs="Times New Roman"/>
          <w:sz w:val="28"/>
        </w:rPr>
        <w:t>лением муниципальной услуги, а также четко определенную последовател</w:t>
      </w:r>
      <w:r w:rsidRPr="00411C86">
        <w:rPr>
          <w:rFonts w:ascii="Times New Roman" w:hAnsi="Times New Roman" w:cs="Times New Roman"/>
          <w:sz w:val="28"/>
        </w:rPr>
        <w:t>ь</w:t>
      </w:r>
      <w:r w:rsidRPr="00411C86">
        <w:rPr>
          <w:rFonts w:ascii="Times New Roman" w:hAnsi="Times New Roman" w:cs="Times New Roman"/>
          <w:sz w:val="28"/>
        </w:rPr>
        <w:t>ность действий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</w:t>
      </w:r>
      <w:r w:rsidR="007D1F5D">
        <w:rPr>
          <w:rFonts w:ascii="Times New Roman" w:hAnsi="Times New Roman" w:cs="Times New Roman"/>
          <w:sz w:val="28"/>
        </w:rPr>
        <w:t>и</w:t>
      </w:r>
      <w:r w:rsidR="007D1F5D">
        <w:rPr>
          <w:rFonts w:ascii="Times New Roman" w:hAnsi="Times New Roman" w:cs="Times New Roman"/>
          <w:sz w:val="28"/>
        </w:rPr>
        <w:t>страти</w:t>
      </w:r>
      <w:r w:rsidR="007D1F5D">
        <w:rPr>
          <w:rFonts w:ascii="Times New Roman" w:hAnsi="Times New Roman" w:cs="Times New Roman"/>
          <w:sz w:val="28"/>
        </w:rPr>
        <w:t>в</w:t>
      </w:r>
      <w:r w:rsidR="007D1F5D">
        <w:rPr>
          <w:rFonts w:ascii="Times New Roman" w:hAnsi="Times New Roman" w:cs="Times New Roman"/>
          <w:sz w:val="28"/>
        </w:rPr>
        <w:t>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905" w:rsidRDefault="00EA2905" w:rsidP="00411C86">
      <w:pPr>
        <w:spacing w:after="0" w:line="240" w:lineRule="auto"/>
      </w:pPr>
      <w:r>
        <w:separator/>
      </w:r>
    </w:p>
  </w:endnote>
  <w:endnote w:type="continuationSeparator" w:id="0">
    <w:p w:rsidR="00EA2905" w:rsidRDefault="00EA2905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905" w:rsidRDefault="00EA2905" w:rsidP="00411C86">
      <w:pPr>
        <w:spacing w:after="0" w:line="240" w:lineRule="auto"/>
      </w:pPr>
      <w:r>
        <w:separator/>
      </w:r>
    </w:p>
  </w:footnote>
  <w:footnote w:type="continuationSeparator" w:id="0">
    <w:p w:rsidR="00EA2905" w:rsidRDefault="00EA2905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17E6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3050A8"/>
    <w:rsid w:val="00402AE7"/>
    <w:rsid w:val="004114E9"/>
    <w:rsid w:val="00411C86"/>
    <w:rsid w:val="004158FE"/>
    <w:rsid w:val="005F4E84"/>
    <w:rsid w:val="00717E64"/>
    <w:rsid w:val="007D1F5D"/>
    <w:rsid w:val="008B7594"/>
    <w:rsid w:val="008C7EF8"/>
    <w:rsid w:val="009B33A2"/>
    <w:rsid w:val="00B00D3B"/>
    <w:rsid w:val="00BA0582"/>
    <w:rsid w:val="00BA73BA"/>
    <w:rsid w:val="00DD1AA3"/>
    <w:rsid w:val="00E21274"/>
    <w:rsid w:val="00E35745"/>
    <w:rsid w:val="00EA2905"/>
    <w:rsid w:val="00EB7659"/>
    <w:rsid w:val="00F516F9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C82FD-33F5-49A9-A9F5-43A6C7AB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13</cp:revision>
  <dcterms:created xsi:type="dcterms:W3CDTF">2018-07-31T11:48:00Z</dcterms:created>
  <dcterms:modified xsi:type="dcterms:W3CDTF">2020-05-08T08:26:00Z</dcterms:modified>
</cp:coreProperties>
</file>