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612AD" w:rsidRDefault="00DD1AA3" w:rsidP="004612AD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Анастасиевского сельского поселения</w:t>
      </w:r>
    </w:p>
    <w:p w:rsidR="00592CA2" w:rsidRPr="00592CA2" w:rsidRDefault="004612AD" w:rsidP="004612AD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612AD">
        <w:rPr>
          <w:rFonts w:ascii="Times New Roman" w:hAnsi="Times New Roman" w:cs="Times New Roman"/>
          <w:b/>
          <w:sz w:val="28"/>
          <w:szCs w:val="28"/>
        </w:rPr>
        <w:t>Славя</w:t>
      </w:r>
      <w:r w:rsidRPr="004612AD">
        <w:rPr>
          <w:rFonts w:ascii="Times New Roman" w:hAnsi="Times New Roman" w:cs="Times New Roman"/>
          <w:b/>
          <w:sz w:val="28"/>
          <w:szCs w:val="28"/>
        </w:rPr>
        <w:t>н</w:t>
      </w:r>
      <w:r w:rsidRPr="004612AD">
        <w:rPr>
          <w:rFonts w:ascii="Times New Roman" w:hAnsi="Times New Roman" w:cs="Times New Roman"/>
          <w:b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AD">
        <w:rPr>
          <w:rFonts w:ascii="Times New Roman" w:hAnsi="Times New Roman" w:cs="Times New Roman"/>
          <w:b/>
          <w:sz w:val="28"/>
          <w:szCs w:val="28"/>
        </w:rPr>
        <w:t>от 01 июня 2021 г. № 164 «</w:t>
      </w:r>
      <w:r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 подготовлен пр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9B" w:rsidRDefault="00051D9B" w:rsidP="00411C86">
      <w:pPr>
        <w:spacing w:after="0" w:line="240" w:lineRule="auto"/>
      </w:pPr>
      <w:r>
        <w:separator/>
      </w:r>
    </w:p>
  </w:endnote>
  <w:endnote w:type="continuationSeparator" w:id="0">
    <w:p w:rsidR="00051D9B" w:rsidRDefault="00051D9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9B" w:rsidRDefault="00051D9B" w:rsidP="00411C86">
      <w:pPr>
        <w:spacing w:after="0" w:line="240" w:lineRule="auto"/>
      </w:pPr>
      <w:r>
        <w:separator/>
      </w:r>
    </w:p>
  </w:footnote>
  <w:footnote w:type="continuationSeparator" w:id="0">
    <w:p w:rsidR="00051D9B" w:rsidRDefault="00051D9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650035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AB4171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7FE6-677F-4F68-9DD3-EA77DD32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2021-03-26T08:40:00Z</dcterms:created>
  <dcterms:modified xsi:type="dcterms:W3CDTF">2023-07-19T13:45:00Z</dcterms:modified>
</cp:coreProperties>
</file>