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Анастасиевского сельского поселения Славянского района </w:t>
      </w:r>
    </w:p>
    <w:p w:rsidR="00DD1AA3" w:rsidRPr="00411C86" w:rsidRDefault="00EC4C30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4C30">
        <w:rPr>
          <w:rFonts w:ascii="Times New Roman" w:hAnsi="Times New Roman" w:cs="Times New Roman"/>
          <w:b/>
          <w:sz w:val="28"/>
        </w:rPr>
        <w:t xml:space="preserve">от </w:t>
      </w:r>
      <w:r w:rsidR="007109E5" w:rsidRPr="007109E5">
        <w:rPr>
          <w:rFonts w:ascii="Times New Roman" w:hAnsi="Times New Roman" w:cs="Times New Roman"/>
          <w:b/>
          <w:sz w:val="28"/>
        </w:rPr>
        <w:t>12 февраля 2019 года № 61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7109E5" w:rsidRPr="007109E5">
        <w:rPr>
          <w:rFonts w:ascii="Times New Roman" w:hAnsi="Times New Roman" w:cs="Times New Roman"/>
          <w:sz w:val="28"/>
        </w:rPr>
        <w:t>Предоставление земельных участков, находящихся в м</w:t>
      </w:r>
      <w:r w:rsidR="007109E5" w:rsidRPr="007109E5">
        <w:rPr>
          <w:rFonts w:ascii="Times New Roman" w:hAnsi="Times New Roman" w:cs="Times New Roman"/>
          <w:sz w:val="28"/>
        </w:rPr>
        <w:t>у</w:t>
      </w:r>
      <w:r w:rsidR="007109E5" w:rsidRPr="007109E5">
        <w:rPr>
          <w:rFonts w:ascii="Times New Roman" w:hAnsi="Times New Roman" w:cs="Times New Roman"/>
          <w:sz w:val="28"/>
        </w:rPr>
        <w:t>ниципальной собственности, гражданам для индивидуального жилищного строительства, ведения личного подсобного х</w:t>
      </w:r>
      <w:r w:rsidR="007109E5" w:rsidRPr="007109E5">
        <w:rPr>
          <w:rFonts w:ascii="Times New Roman" w:hAnsi="Times New Roman" w:cs="Times New Roman"/>
          <w:sz w:val="28"/>
        </w:rPr>
        <w:t>о</w:t>
      </w:r>
      <w:r w:rsidR="007109E5" w:rsidRPr="007109E5">
        <w:rPr>
          <w:rFonts w:ascii="Times New Roman" w:hAnsi="Times New Roman" w:cs="Times New Roman"/>
          <w:sz w:val="28"/>
        </w:rPr>
        <w:t>зяйства в границах населенного пункта, садоводства, гражданам и крестья</w:t>
      </w:r>
      <w:r w:rsidR="007109E5" w:rsidRPr="007109E5">
        <w:rPr>
          <w:rFonts w:ascii="Times New Roman" w:hAnsi="Times New Roman" w:cs="Times New Roman"/>
          <w:sz w:val="28"/>
        </w:rPr>
        <w:t>н</w:t>
      </w:r>
      <w:r w:rsidR="007109E5" w:rsidRPr="007109E5">
        <w:rPr>
          <w:rFonts w:ascii="Times New Roman" w:hAnsi="Times New Roman" w:cs="Times New Roman"/>
          <w:sz w:val="28"/>
        </w:rPr>
        <w:t>ским (фермерским) хозяйствам для осуществления крестьянским (фермерским) хозяйством его деятельности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</w:t>
      </w:r>
      <w:r w:rsidR="007109E5">
        <w:rPr>
          <w:rFonts w:ascii="Times New Roman" w:hAnsi="Times New Roman" w:cs="Times New Roman"/>
          <w:sz w:val="28"/>
        </w:rPr>
        <w:t>о</w:t>
      </w:r>
      <w:r w:rsidR="007109E5">
        <w:rPr>
          <w:rFonts w:ascii="Times New Roman" w:hAnsi="Times New Roman" w:cs="Times New Roman"/>
          <w:sz w:val="28"/>
        </w:rPr>
        <w:t>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</w:t>
      </w:r>
      <w:r w:rsidR="009D4BA4"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>ления о внесении изменений в данный регламент.</w:t>
      </w:r>
      <w:bookmarkStart w:id="0" w:name="_GoBack"/>
      <w:bookmarkEnd w:id="0"/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E66" w:rsidRDefault="00BE3E66" w:rsidP="00411C86">
      <w:pPr>
        <w:spacing w:after="0" w:line="240" w:lineRule="auto"/>
      </w:pPr>
      <w:r>
        <w:separator/>
      </w:r>
    </w:p>
  </w:endnote>
  <w:endnote w:type="continuationSeparator" w:id="0">
    <w:p w:rsidR="00BE3E66" w:rsidRDefault="00BE3E6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E66" w:rsidRDefault="00BE3E66" w:rsidP="00411C86">
      <w:pPr>
        <w:spacing w:after="0" w:line="240" w:lineRule="auto"/>
      </w:pPr>
      <w:r>
        <w:separator/>
      </w:r>
    </w:p>
  </w:footnote>
  <w:footnote w:type="continuationSeparator" w:id="0">
    <w:p w:rsidR="00BE3E66" w:rsidRDefault="00BE3E6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18BB-AFD8-45E6-95AE-09023042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Ермак Юлия Владимировна</cp:lastModifiedBy>
  <cp:revision>15</cp:revision>
  <dcterms:created xsi:type="dcterms:W3CDTF">2018-07-31T11:48:00Z</dcterms:created>
  <dcterms:modified xsi:type="dcterms:W3CDTF">2020-06-02T13:39:00Z</dcterms:modified>
</cp:coreProperties>
</file>