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изменений в </w:t>
      </w:r>
      <w:r w:rsidRPr="00411C86">
        <w:rPr>
          <w:rFonts w:ascii="Times New Roman" w:hAnsi="Times New Roman" w:cs="Times New Roman"/>
          <w:b/>
          <w:sz w:val="28"/>
        </w:rPr>
        <w:t>административн</w:t>
      </w:r>
      <w:r w:rsidR="009729E7">
        <w:rPr>
          <w:rFonts w:ascii="Times New Roman" w:hAnsi="Times New Roman" w:cs="Times New Roman"/>
          <w:b/>
          <w:sz w:val="28"/>
        </w:rPr>
        <w:t>ый</w:t>
      </w:r>
      <w:r w:rsidRPr="00411C86">
        <w:rPr>
          <w:rFonts w:ascii="Times New Roman" w:hAnsi="Times New Roman" w:cs="Times New Roman"/>
          <w:b/>
          <w:sz w:val="28"/>
        </w:rPr>
        <w:t xml:space="preserve"> регламент предоставления муниципальной услуги «</w:t>
      </w:r>
      <w:r w:rsidR="004079B0" w:rsidRPr="004079B0">
        <w:rPr>
          <w:rFonts w:ascii="Times New Roman" w:hAnsi="Times New Roman" w:cs="Times New Roman"/>
          <w:b/>
          <w:sz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9729E7" w:rsidRPr="009729E7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277" w:rsidRDefault="00287AEC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7AEC">
        <w:rPr>
          <w:rFonts w:ascii="Times New Roman" w:hAnsi="Times New Roman" w:cs="Times New Roman"/>
          <w:sz w:val="28"/>
        </w:rPr>
        <w:t>Федера</w:t>
      </w:r>
      <w:r>
        <w:rPr>
          <w:rFonts w:ascii="Times New Roman" w:hAnsi="Times New Roman" w:cs="Times New Roman"/>
          <w:sz w:val="28"/>
        </w:rPr>
        <w:t>льным законом от 29 июля 2017 года №</w:t>
      </w:r>
      <w:r w:rsidRPr="00287AEC">
        <w:rPr>
          <w:rFonts w:ascii="Times New Roman" w:hAnsi="Times New Roman" w:cs="Times New Roman"/>
          <w:sz w:val="28"/>
        </w:rPr>
        <w:t xml:space="preserve"> 217-ФЗ </w:t>
      </w:r>
      <w:r>
        <w:rPr>
          <w:rFonts w:ascii="Times New Roman" w:hAnsi="Times New Roman" w:cs="Times New Roman"/>
          <w:sz w:val="28"/>
        </w:rPr>
        <w:t>«</w:t>
      </w:r>
      <w:r w:rsidRPr="00287AEC">
        <w:rPr>
          <w:rFonts w:ascii="Times New Roman" w:hAnsi="Times New Roman" w:cs="Times New Roman"/>
          <w:sz w:val="28"/>
        </w:rPr>
        <w:t>О ведении гра</w:t>
      </w:r>
      <w:r w:rsidRPr="00287AEC">
        <w:rPr>
          <w:rFonts w:ascii="Times New Roman" w:hAnsi="Times New Roman" w:cs="Times New Roman"/>
          <w:sz w:val="28"/>
        </w:rPr>
        <w:t>ж</w:t>
      </w:r>
      <w:r w:rsidRPr="00287AEC">
        <w:rPr>
          <w:rFonts w:ascii="Times New Roman" w:hAnsi="Times New Roman" w:cs="Times New Roman"/>
          <w:sz w:val="28"/>
        </w:rPr>
        <w:t>данами садоводства и огородничества для собственных нужд и о внесении и</w:t>
      </w:r>
      <w:r w:rsidRPr="00287AEC">
        <w:rPr>
          <w:rFonts w:ascii="Times New Roman" w:hAnsi="Times New Roman" w:cs="Times New Roman"/>
          <w:sz w:val="28"/>
        </w:rPr>
        <w:t>з</w:t>
      </w:r>
      <w:r w:rsidRPr="00287AEC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9729E7">
        <w:rPr>
          <w:rFonts w:ascii="Times New Roman" w:hAnsi="Times New Roman" w:cs="Times New Roman"/>
          <w:sz w:val="28"/>
        </w:rPr>
        <w:t xml:space="preserve"> внесены изменения </w:t>
      </w:r>
      <w:r w:rsidRPr="00287AEC">
        <w:rPr>
          <w:rFonts w:ascii="Times New Roman" w:hAnsi="Times New Roman" w:cs="Times New Roman"/>
          <w:sz w:val="28"/>
        </w:rPr>
        <w:t>в Земельный кодекс Российской Федерации</w:t>
      </w:r>
      <w:r w:rsidR="009D4BA4">
        <w:rPr>
          <w:rFonts w:ascii="Times New Roman" w:hAnsi="Times New Roman" w:cs="Times New Roman"/>
          <w:sz w:val="28"/>
        </w:rPr>
        <w:t>.</w:t>
      </w:r>
    </w:p>
    <w:p w:rsidR="00385DE7" w:rsidRDefault="00385D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п. 3 ст. 15 Земельного кодекса Российской Федерации иностранные граждане, лица без гражданства и иностранные юридические лица  не могут обладать на праве собственности земельными участками,  находящ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мися на приграничных территориях, перечень которых устанавливается През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дентом Российской Федерации в соответствии с федеральным законодател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ством о Государственной границе Российской Федерации, и на иных устано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ленных особо охраняемых территориях Российской Федерации в соответствии с</w:t>
      </w:r>
      <w:proofErr w:type="gramEnd"/>
      <w:r>
        <w:rPr>
          <w:rFonts w:ascii="Times New Roman" w:hAnsi="Times New Roman" w:cs="Times New Roman"/>
          <w:sz w:val="28"/>
        </w:rPr>
        <w:t xml:space="preserve"> федеральными законами. Согласно п. 104 Указа Президента РФ от 09 января 2011 № 26 «</w:t>
      </w:r>
      <w:r w:rsidRPr="00385DE7">
        <w:rPr>
          <w:rFonts w:ascii="Times New Roman" w:hAnsi="Times New Roman" w:cs="Times New Roman"/>
          <w:sz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</w:t>
      </w:r>
      <w:r>
        <w:rPr>
          <w:rFonts w:ascii="Times New Roman" w:hAnsi="Times New Roman" w:cs="Times New Roman"/>
          <w:sz w:val="28"/>
        </w:rPr>
        <w:t>обственности земельными участкам</w:t>
      </w:r>
      <w:r w:rsidRPr="00385DE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»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пальное образование Славянский район входит в указанный перечень. Однако, административный регламент </w:t>
      </w:r>
      <w:r w:rsidRPr="009D4BA4">
        <w:rPr>
          <w:rFonts w:ascii="Times New Roman" w:hAnsi="Times New Roman" w:cs="Times New Roman"/>
          <w:sz w:val="28"/>
        </w:rPr>
        <w:t>предоставления муниципальной услуги «</w:t>
      </w:r>
      <w:r w:rsidR="004079B0" w:rsidRPr="004079B0">
        <w:rPr>
          <w:rFonts w:ascii="Times New Roman" w:hAnsi="Times New Roman" w:cs="Times New Roman"/>
          <w:sz w:val="28"/>
        </w:rPr>
        <w:t>Пред</w:t>
      </w:r>
      <w:r w:rsidR="004079B0" w:rsidRPr="004079B0">
        <w:rPr>
          <w:rFonts w:ascii="Times New Roman" w:hAnsi="Times New Roman" w:cs="Times New Roman"/>
          <w:sz w:val="28"/>
        </w:rPr>
        <w:t>о</w:t>
      </w:r>
      <w:r w:rsidR="004079B0" w:rsidRPr="004079B0">
        <w:rPr>
          <w:rFonts w:ascii="Times New Roman" w:hAnsi="Times New Roman" w:cs="Times New Roman"/>
          <w:sz w:val="28"/>
        </w:rPr>
        <w:t>ставление земельных участков, находящихся в государственной или муниц</w:t>
      </w:r>
      <w:r w:rsidR="004079B0" w:rsidRPr="004079B0">
        <w:rPr>
          <w:rFonts w:ascii="Times New Roman" w:hAnsi="Times New Roman" w:cs="Times New Roman"/>
          <w:sz w:val="28"/>
        </w:rPr>
        <w:t>и</w:t>
      </w:r>
      <w:r w:rsidR="004079B0" w:rsidRPr="004079B0">
        <w:rPr>
          <w:rFonts w:ascii="Times New Roman" w:hAnsi="Times New Roman" w:cs="Times New Roman"/>
          <w:sz w:val="28"/>
        </w:rPr>
        <w:t>пальной собственности, на которых расположены здания, сооружения, в со</w:t>
      </w:r>
      <w:r w:rsidR="004079B0" w:rsidRPr="004079B0">
        <w:rPr>
          <w:rFonts w:ascii="Times New Roman" w:hAnsi="Times New Roman" w:cs="Times New Roman"/>
          <w:sz w:val="28"/>
        </w:rPr>
        <w:t>б</w:t>
      </w:r>
      <w:r w:rsidR="004079B0" w:rsidRPr="004079B0">
        <w:rPr>
          <w:rFonts w:ascii="Times New Roman" w:hAnsi="Times New Roman" w:cs="Times New Roman"/>
          <w:sz w:val="28"/>
        </w:rPr>
        <w:t>ственность, аренду</w:t>
      </w:r>
      <w:r w:rsidR="00423277">
        <w:rPr>
          <w:rFonts w:ascii="Times New Roman" w:hAnsi="Times New Roman" w:cs="Times New Roman"/>
          <w:sz w:val="28"/>
        </w:rPr>
        <w:t>» указанных огр</w:t>
      </w:r>
      <w:r w:rsidR="00423277">
        <w:rPr>
          <w:rFonts w:ascii="Times New Roman" w:hAnsi="Times New Roman" w:cs="Times New Roman"/>
          <w:sz w:val="28"/>
        </w:rPr>
        <w:t>а</w:t>
      </w:r>
      <w:r w:rsidR="00423277">
        <w:rPr>
          <w:rFonts w:ascii="Times New Roman" w:hAnsi="Times New Roman" w:cs="Times New Roman"/>
          <w:sz w:val="28"/>
        </w:rPr>
        <w:t>ничений не содержит.</w:t>
      </w:r>
    </w:p>
    <w:p w:rsidR="009729E7" w:rsidRDefault="009D4BA4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административного регламента </w:t>
      </w:r>
      <w:r w:rsidRPr="009D4BA4">
        <w:rPr>
          <w:rFonts w:ascii="Times New Roman" w:hAnsi="Times New Roman" w:cs="Times New Roman"/>
          <w:sz w:val="28"/>
        </w:rPr>
        <w:t>предоставления м</w:t>
      </w:r>
      <w:r w:rsidRPr="009D4BA4">
        <w:rPr>
          <w:rFonts w:ascii="Times New Roman" w:hAnsi="Times New Roman" w:cs="Times New Roman"/>
          <w:sz w:val="28"/>
        </w:rPr>
        <w:t>у</w:t>
      </w:r>
      <w:r w:rsidRPr="009D4BA4">
        <w:rPr>
          <w:rFonts w:ascii="Times New Roman" w:hAnsi="Times New Roman" w:cs="Times New Roman"/>
          <w:sz w:val="28"/>
        </w:rPr>
        <w:t>ниципальной услуги «</w:t>
      </w:r>
      <w:r w:rsidR="004079B0" w:rsidRPr="004079B0">
        <w:rPr>
          <w:rFonts w:ascii="Times New Roman" w:hAnsi="Times New Roman" w:cs="Times New Roman"/>
          <w:sz w:val="28"/>
        </w:rPr>
        <w:t>Предоставление земельных участков, находящихся в го</w:t>
      </w:r>
      <w:r w:rsidR="004079B0" w:rsidRPr="004079B0">
        <w:rPr>
          <w:rFonts w:ascii="Times New Roman" w:hAnsi="Times New Roman" w:cs="Times New Roman"/>
          <w:sz w:val="28"/>
        </w:rPr>
        <w:t>с</w:t>
      </w:r>
      <w:r w:rsidR="004079B0" w:rsidRPr="004079B0">
        <w:rPr>
          <w:rFonts w:ascii="Times New Roman" w:hAnsi="Times New Roman" w:cs="Times New Roman"/>
          <w:sz w:val="28"/>
        </w:rPr>
        <w:t>ударственной или муниципальной собственности, на которых расположены здания, сооружения, в собственность, аренду</w:t>
      </w:r>
      <w:r w:rsidRPr="009D4B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соответствие с указанными выше изменениями подготовлен проект постановления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D5" w:rsidRDefault="000918D5" w:rsidP="00411C86">
      <w:pPr>
        <w:spacing w:after="0" w:line="240" w:lineRule="auto"/>
      </w:pPr>
      <w:r>
        <w:separator/>
      </w:r>
    </w:p>
  </w:endnote>
  <w:endnote w:type="continuationSeparator" w:id="0">
    <w:p w:rsidR="000918D5" w:rsidRDefault="000918D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D5" w:rsidRDefault="000918D5" w:rsidP="00411C86">
      <w:pPr>
        <w:spacing w:after="0" w:line="240" w:lineRule="auto"/>
      </w:pPr>
      <w:r>
        <w:separator/>
      </w:r>
    </w:p>
  </w:footnote>
  <w:footnote w:type="continuationSeparator" w:id="0">
    <w:p w:rsidR="000918D5" w:rsidRDefault="000918D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287AEC"/>
    <w:rsid w:val="002E3767"/>
    <w:rsid w:val="003050A8"/>
    <w:rsid w:val="00385DE7"/>
    <w:rsid w:val="00402AE7"/>
    <w:rsid w:val="004079B0"/>
    <w:rsid w:val="004114E9"/>
    <w:rsid w:val="00411C86"/>
    <w:rsid w:val="004158FE"/>
    <w:rsid w:val="00423277"/>
    <w:rsid w:val="00780BAE"/>
    <w:rsid w:val="007D1F5D"/>
    <w:rsid w:val="008B7594"/>
    <w:rsid w:val="008C7EF8"/>
    <w:rsid w:val="009729E7"/>
    <w:rsid w:val="009D4BA4"/>
    <w:rsid w:val="00B40F63"/>
    <w:rsid w:val="00BA73BA"/>
    <w:rsid w:val="00CF22C5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0CF1-F5E7-44A5-88FF-500DA5AD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12</cp:revision>
  <dcterms:created xsi:type="dcterms:W3CDTF">2018-07-31T11:48:00Z</dcterms:created>
  <dcterms:modified xsi:type="dcterms:W3CDTF">2019-04-03T11:04:00Z</dcterms:modified>
</cp:coreProperties>
</file>