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"/>
        <w:gridCol w:w="718"/>
        <w:gridCol w:w="253"/>
        <w:gridCol w:w="803"/>
        <w:gridCol w:w="47"/>
        <w:gridCol w:w="413"/>
        <w:gridCol w:w="733"/>
        <w:gridCol w:w="682"/>
        <w:gridCol w:w="230"/>
        <w:gridCol w:w="279"/>
        <w:gridCol w:w="626"/>
        <w:gridCol w:w="411"/>
        <w:gridCol w:w="230"/>
        <w:gridCol w:w="45"/>
        <w:gridCol w:w="1138"/>
        <w:gridCol w:w="409"/>
        <w:gridCol w:w="413"/>
        <w:gridCol w:w="306"/>
        <w:gridCol w:w="244"/>
        <w:gridCol w:w="168"/>
        <w:gridCol w:w="382"/>
        <w:gridCol w:w="31"/>
        <w:gridCol w:w="698"/>
      </w:tblGrid>
      <w:tr w:rsidR="001E2FFF" w:rsidRPr="00E7551B" w:rsidTr="001E2FFF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 w:val="restart"/>
            <w:tcBorders>
              <w:top w:val="nil"/>
              <w:left w:val="nil"/>
              <w:right w:val="nil"/>
            </w:tcBorders>
          </w:tcPr>
          <w:p w:rsidR="001E2FFF" w:rsidRPr="00E7551B" w:rsidRDefault="001E2FFF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администрацию</w:t>
            </w:r>
          </w:p>
          <w:p w:rsidR="001E2FFF" w:rsidRPr="00E7551B" w:rsidRDefault="001E2FFF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Заб</w:t>
            </w:r>
            <w:bookmarkStart w:id="0" w:name="_GoBack"/>
            <w:bookmarkEnd w:id="0"/>
            <w:r w:rsidRPr="00E7551B">
              <w:rPr>
                <w:color w:val="000000" w:themeColor="text1"/>
                <w:szCs w:val="28"/>
              </w:rPr>
              <w:t>ойского сельского поселения</w:t>
            </w:r>
          </w:p>
          <w:p w:rsidR="001E2FFF" w:rsidRPr="00E7551B" w:rsidRDefault="001E2FFF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1E2FFF" w:rsidRPr="00E7551B" w:rsidTr="001E2FFF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/>
            <w:tcBorders>
              <w:left w:val="nil"/>
              <w:right w:val="nil"/>
            </w:tcBorders>
          </w:tcPr>
          <w:p w:rsidR="001E2FFF" w:rsidRPr="00E7551B" w:rsidRDefault="001E2FFF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E2FFF" w:rsidRPr="00E7551B" w:rsidTr="001E2FFF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vMerge/>
            <w:tcBorders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E2FFF" w:rsidRPr="00E7551B" w:rsidTr="001E2FFF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E2FFF" w:rsidRPr="00E7551B" w:rsidTr="001E2FFF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Ф.И.О. заявителя</w:t>
            </w:r>
          </w:p>
        </w:tc>
      </w:tr>
      <w:tr w:rsidR="001E2FFF" w:rsidRPr="00E7551B" w:rsidTr="001E2FFF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E2FFF" w:rsidRPr="00E7551B" w:rsidTr="001E2FFF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E2FFF" w:rsidRPr="00E7551B" w:rsidTr="001E2FFF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паспортные данные заявителя</w:t>
            </w:r>
          </w:p>
        </w:tc>
      </w:tr>
      <w:tr w:rsidR="001E2FFF" w:rsidRPr="00E7551B" w:rsidTr="001E2FFF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E2FFF" w:rsidRPr="00E7551B" w:rsidTr="001E2FFF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ОГРН (для индивидуального предпринимателя)</w:t>
            </w:r>
          </w:p>
        </w:tc>
      </w:tr>
      <w:tr w:rsidR="001E2FFF" w:rsidRPr="00E7551B" w:rsidTr="001E2FFF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E2FFF" w:rsidRPr="00E7551B" w:rsidTr="001E2FFF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ИНН, ОГРН (для юридического лица</w:t>
            </w:r>
          </w:p>
        </w:tc>
      </w:tr>
      <w:tr w:rsidR="001E2FFF" w:rsidRPr="00E7551B" w:rsidTr="001E2FFF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E2FFF" w:rsidRPr="00E7551B" w:rsidTr="001E2FFF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- организационно-правовая форма, наименование)</w:t>
            </w:r>
          </w:p>
        </w:tc>
      </w:tr>
      <w:tr w:rsidR="001E2FFF" w:rsidRPr="00E7551B" w:rsidTr="001E2FFF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E2FFF" w:rsidRPr="00E7551B" w:rsidTr="001E2FFF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E2FFF" w:rsidRPr="00E7551B" w:rsidTr="001E2FFF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при подаче заявления представителем заявителя необходимо указать, в чьих интересах он необходимо указать, в чьих интересах он де</w:t>
            </w:r>
            <w:r w:rsidRPr="00E7551B">
              <w:rPr>
                <w:color w:val="000000" w:themeColor="text1"/>
                <w:sz w:val="18"/>
                <w:szCs w:val="28"/>
              </w:rPr>
              <w:t>й</w:t>
            </w:r>
            <w:r w:rsidRPr="00E7551B">
              <w:rPr>
                <w:color w:val="000000" w:themeColor="text1"/>
                <w:sz w:val="18"/>
                <w:szCs w:val="28"/>
              </w:rPr>
              <w:t>ствует, реквизиты документа, подтверждающего его полномочия</w:t>
            </w:r>
          </w:p>
        </w:tc>
      </w:tr>
      <w:tr w:rsidR="001E2FFF" w:rsidRPr="00E7551B" w:rsidTr="001E2FFF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E2FFF" w:rsidRPr="00E7551B" w:rsidTr="001E2FFF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E2FFF" w:rsidRPr="00E7551B" w:rsidTr="001E2FFF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адрес заявителя (для физического лица и индивидуального предпр</w:t>
            </w:r>
            <w:r w:rsidRPr="00E7551B">
              <w:rPr>
                <w:color w:val="000000" w:themeColor="text1"/>
                <w:sz w:val="18"/>
                <w:szCs w:val="28"/>
              </w:rPr>
              <w:t>и</w:t>
            </w:r>
            <w:r w:rsidRPr="00E7551B">
              <w:rPr>
                <w:color w:val="000000" w:themeColor="text1"/>
                <w:sz w:val="18"/>
                <w:szCs w:val="28"/>
              </w:rPr>
              <w:t>нимателя – место регистрации и фактического проживания; для юридического лица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1E2FFF" w:rsidRPr="00E7551B" w:rsidTr="001E2FFF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E2FFF" w:rsidRPr="00E7551B" w:rsidTr="001E2FFF">
        <w:tc>
          <w:tcPr>
            <w:tcW w:w="177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78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адрес электронной почты, телефон (факс)</w:t>
            </w:r>
          </w:p>
        </w:tc>
      </w:tr>
      <w:tr w:rsidR="001E2FFF" w:rsidRPr="00E7551B" w:rsidTr="001E2FFF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E2FFF" w:rsidRPr="00E7551B" w:rsidTr="001E2FFF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7551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1E2FFF" w:rsidRPr="00E7551B" w:rsidTr="001E2FFF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E2FFF" w:rsidRPr="00E7551B" w:rsidTr="001E2FFF">
        <w:trPr>
          <w:trHeight w:val="178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пункта(</w:t>
            </w:r>
            <w:proofErr w:type="spellStart"/>
            <w:r w:rsidRPr="00E7551B">
              <w:rPr>
                <w:color w:val="000000" w:themeColor="text1"/>
                <w:szCs w:val="28"/>
              </w:rPr>
              <w:t>ов</w:t>
            </w:r>
            <w:proofErr w:type="spellEnd"/>
            <w:r w:rsidRPr="00E7551B">
              <w:rPr>
                <w:color w:val="000000" w:themeColor="text1"/>
                <w:szCs w:val="28"/>
              </w:rPr>
              <w:t>) приема вторичного сырья</w:t>
            </w:r>
          </w:p>
          <w:p w:rsidR="001E2FFF" w:rsidRPr="00E7551B" w:rsidRDefault="001E2FFF" w:rsidP="009825F1">
            <w:pPr>
              <w:widowControl w:val="0"/>
              <w:ind w:right="-278" w:firstLine="709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1) на земельном участке, находящемся в муниципальной собственности, с кадастровым </w:t>
            </w:r>
          </w:p>
        </w:tc>
      </w:tr>
      <w:tr w:rsidR="001E2FFF" w:rsidRPr="00E7551B" w:rsidTr="001E2FFF">
        <w:trPr>
          <w:trHeight w:val="178"/>
        </w:trPr>
        <w:tc>
          <w:tcPr>
            <w:tcW w:w="61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4382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E2FFF" w:rsidRPr="00E7551B" w:rsidTr="001E2FFF">
        <w:trPr>
          <w:trHeight w:val="178"/>
        </w:trPr>
        <w:tc>
          <w:tcPr>
            <w:tcW w:w="11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19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17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28"/>
                <w:szCs w:val="28"/>
              </w:rPr>
              <w:t>,</w:t>
            </w:r>
            <w:r w:rsidRPr="00E7551B">
              <w:rPr>
                <w:color w:val="000000" w:themeColor="text1"/>
                <w:szCs w:val="28"/>
              </w:rPr>
              <w:t xml:space="preserve"> расположенном по адресу:</w:t>
            </w:r>
          </w:p>
        </w:tc>
      </w:tr>
      <w:tr w:rsidR="001E2FFF" w:rsidRPr="00E7551B" w:rsidTr="001E2FFF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jc w:val="center"/>
            </w:pPr>
          </w:p>
        </w:tc>
      </w:tr>
      <w:tr w:rsidR="001E2FFF" w:rsidRPr="00E7551B" w:rsidTr="001E2FFF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(в случае если для размещения объектов предполагается использовать весь земельный участок,</w:t>
            </w:r>
          </w:p>
          <w:p w:rsidR="001E2FFF" w:rsidRPr="00E7551B" w:rsidRDefault="001E2FFF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находящемся в муниципальной собственности)</w:t>
            </w:r>
          </w:p>
        </w:tc>
      </w:tr>
      <w:tr w:rsidR="001E2FFF" w:rsidRPr="00E7551B" w:rsidTr="001E2FFF">
        <w:trPr>
          <w:trHeight w:val="320"/>
        </w:trPr>
        <w:tc>
          <w:tcPr>
            <w:tcW w:w="5000" w:type="pct"/>
            <w:gridSpan w:val="23"/>
            <w:tcBorders>
              <w:top w:val="nil"/>
              <w:left w:val="nil"/>
              <w:right w:val="nil"/>
            </w:tcBorders>
          </w:tcPr>
          <w:p w:rsidR="001E2FFF" w:rsidRPr="00E7551B" w:rsidRDefault="001E2FFF" w:rsidP="009825F1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2) на части земельного участка, находящегося в муниципальной собственности, </w:t>
            </w:r>
          </w:p>
        </w:tc>
      </w:tr>
      <w:tr w:rsidR="001E2FFF" w:rsidRPr="00E7551B" w:rsidTr="001E2FFF">
        <w:trPr>
          <w:trHeight w:val="320"/>
        </w:trPr>
        <w:tc>
          <w:tcPr>
            <w:tcW w:w="139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60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E2FFF" w:rsidRPr="00E7551B" w:rsidTr="001E2FFF">
        <w:tc>
          <w:tcPr>
            <w:tcW w:w="116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87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967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, расположенном по адресу:</w:t>
            </w:r>
          </w:p>
        </w:tc>
      </w:tr>
      <w:tr w:rsidR="001E2FFF" w:rsidRPr="00E7551B" w:rsidTr="001E2FFF">
        <w:tc>
          <w:tcPr>
            <w:tcW w:w="50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1E2FFF" w:rsidRPr="00E7551B" w:rsidTr="001E2FFF">
        <w:tc>
          <w:tcPr>
            <w:tcW w:w="5000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3) в границах следующих географических координат поворотных точек в системе GPS: </w:t>
            </w:r>
          </w:p>
        </w:tc>
      </w:tr>
      <w:tr w:rsidR="001E2FFF" w:rsidRPr="00E7551B" w:rsidTr="001E2FFF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E2FFF" w:rsidRPr="00E7551B" w:rsidTr="001E2FFF">
        <w:tc>
          <w:tcPr>
            <w:tcW w:w="7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25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E2FFF" w:rsidRPr="00E7551B" w:rsidTr="001E2FFF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</w:t>
            </w:r>
          </w:p>
          <w:p w:rsidR="001E2FFF" w:rsidRPr="00E7551B" w:rsidRDefault="001E2FFF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законодательства Российской Федерации)</w:t>
            </w:r>
          </w:p>
        </w:tc>
      </w:tr>
      <w:tr w:rsidR="001E2FFF" w:rsidRPr="00E7551B" w:rsidTr="001E2FFF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 xml:space="preserve">Приложение: </w:t>
            </w:r>
          </w:p>
        </w:tc>
      </w:tr>
      <w:tr w:rsidR="001E2FFF" w:rsidRPr="00E7551B" w:rsidTr="001E2FFF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 xml:space="preserve">1. 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2FFF" w:rsidRPr="00E7551B" w:rsidRDefault="001E2FFF" w:rsidP="009825F1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FFF" w:rsidRPr="00E7551B" w:rsidRDefault="001E2FFF" w:rsidP="009825F1">
            <w:pPr>
              <w:widowControl w:val="0"/>
              <w:ind w:right="-111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на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FFF" w:rsidRPr="00E7551B" w:rsidRDefault="001E2FFF" w:rsidP="009825F1">
            <w:pPr>
              <w:widowControl w:val="0"/>
              <w:ind w:right="-112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л. в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FFF" w:rsidRPr="00E7551B" w:rsidRDefault="001E2FFF" w:rsidP="009825F1">
            <w:pPr>
              <w:widowControl w:val="0"/>
              <w:ind w:left="-108" w:right="-143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экз.,</w:t>
            </w:r>
          </w:p>
        </w:tc>
      </w:tr>
      <w:tr w:rsidR="001E2FFF" w:rsidRPr="00E7551B" w:rsidTr="001E2FFF"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2.</w:t>
            </w:r>
          </w:p>
        </w:tc>
        <w:tc>
          <w:tcPr>
            <w:tcW w:w="339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2FFF" w:rsidRPr="00E7551B" w:rsidRDefault="001E2FFF" w:rsidP="009825F1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FFF" w:rsidRPr="00E7551B" w:rsidRDefault="001E2FFF" w:rsidP="009825F1">
            <w:pPr>
              <w:widowControl w:val="0"/>
              <w:ind w:right="-111"/>
            </w:pPr>
            <w:r w:rsidRPr="00E7551B">
              <w:rPr>
                <w:color w:val="000000" w:themeColor="text1"/>
              </w:rPr>
              <w:t>на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FFF" w:rsidRPr="00E7551B" w:rsidRDefault="001E2FFF" w:rsidP="009825F1">
            <w:pPr>
              <w:widowControl w:val="0"/>
              <w:ind w:right="-111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л. в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2FFF" w:rsidRPr="00E7551B" w:rsidRDefault="001E2FFF" w:rsidP="009825F1">
            <w:pPr>
              <w:widowControl w:val="0"/>
              <w:ind w:left="-104" w:right="-143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экз.,</w:t>
            </w:r>
          </w:p>
        </w:tc>
      </w:tr>
      <w:tr w:rsidR="001E2FFF" w:rsidRPr="00E7551B" w:rsidTr="001E2FFF"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E2FFF" w:rsidRPr="00E7551B" w:rsidTr="001E2FFF">
        <w:tc>
          <w:tcPr>
            <w:tcW w:w="224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ind w:right="-324"/>
              <w:rPr>
                <w:color w:val="000000" w:themeColor="text1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16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ind w:left="-110"/>
              <w:jc w:val="right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2FFF" w:rsidRPr="00E7551B" w:rsidRDefault="001E2FFF" w:rsidP="009825F1">
            <w:pPr>
              <w:widowControl w:val="0"/>
              <w:ind w:right="-116"/>
              <w:rPr>
                <w:color w:val="000000" w:themeColor="text1"/>
                <w:szCs w:val="28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г.</w:t>
            </w:r>
          </w:p>
        </w:tc>
      </w:tr>
      <w:tr w:rsidR="001E2FFF" w:rsidRPr="00E7551B" w:rsidTr="001E2FFF">
        <w:tc>
          <w:tcPr>
            <w:tcW w:w="224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76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E2FFF" w:rsidRPr="00E7551B" w:rsidRDefault="001E2FFF" w:rsidP="009825F1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2104D0" w:rsidP="00702469"/>
    <w:sectPr w:rsidR="00966774" w:rsidRPr="00702469" w:rsidSect="002104D0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2FFF"/>
    <w:rsid w:val="001E6F75"/>
    <w:rsid w:val="00205F67"/>
    <w:rsid w:val="002104D0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2024-09-16T10:17:00Z</dcterms:created>
  <dcterms:modified xsi:type="dcterms:W3CDTF">2024-09-16T10:17:00Z</dcterms:modified>
</cp:coreProperties>
</file>