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1E" w:rsidRDefault="0092571E"/>
    <w:p w:rsidR="00EE030E" w:rsidRDefault="00EE030E"/>
    <w:p w:rsidR="00D15973" w:rsidRDefault="00D15973"/>
    <w:p w:rsidR="00D15973" w:rsidRDefault="00D15973"/>
    <w:p w:rsidR="00D15973" w:rsidRDefault="00D15973"/>
    <w:p w:rsidR="00D15973" w:rsidRDefault="00D15973"/>
    <w:p w:rsidR="00D15973" w:rsidRDefault="00D15973"/>
    <w:p w:rsidR="00D15973" w:rsidRDefault="00D15973"/>
    <w:p w:rsidR="00D15973" w:rsidRDefault="00D15973"/>
    <w:p w:rsidR="00D15973" w:rsidRDefault="00D15973"/>
    <w:p w:rsidR="00D15973" w:rsidRDefault="00D15973"/>
    <w:p w:rsidR="00D15973" w:rsidRDefault="00D15973"/>
    <w:p w:rsidR="00D15973" w:rsidRDefault="00D15973"/>
    <w:p w:rsidR="0085606A" w:rsidRPr="0085606A" w:rsidRDefault="0085606A" w:rsidP="0085606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85606A" w:rsidRPr="0085606A" w:rsidRDefault="0085606A" w:rsidP="0085606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85606A" w:rsidRPr="0085606A" w:rsidRDefault="0085606A" w:rsidP="0085606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85606A" w:rsidRPr="0085606A" w:rsidRDefault="0085606A" w:rsidP="0085606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85606A">
        <w:rPr>
          <w:color w:val="000000" w:themeColor="text1"/>
          <w:sz w:val="28"/>
          <w:szCs w:val="28"/>
        </w:rPr>
        <w:br/>
        <w:t>п о с т а н о в л я ю:</w:t>
      </w:r>
    </w:p>
    <w:p w:rsidR="0085606A" w:rsidRPr="0085606A" w:rsidRDefault="0085606A" w:rsidP="0085606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«Выдача разрешений на установку и эксплуатацию рекламных ко</w:t>
      </w:r>
      <w:r w:rsidRPr="0085606A">
        <w:rPr>
          <w:color w:val="000000" w:themeColor="text1"/>
          <w:sz w:val="28"/>
          <w:szCs w:val="28"/>
        </w:rPr>
        <w:t>н</w:t>
      </w:r>
      <w:r w:rsidRPr="0085606A">
        <w:rPr>
          <w:color w:val="000000" w:themeColor="text1"/>
          <w:sz w:val="28"/>
          <w:szCs w:val="28"/>
        </w:rPr>
        <w:t>струкций на соответствующей территории, аннулирование таких разрешений»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93F99" w:rsidRDefault="0085606A" w:rsidP="0085606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393F99" w:rsidRPr="00916CE7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393F99" w:rsidRPr="00916CE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393F99" w:rsidRPr="00916CE7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A105E" w:rsidRDefault="00393F99" w:rsidP="0085606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85606A" w:rsidRPr="0085606A">
        <w:rPr>
          <w:color w:val="000000" w:themeColor="text1"/>
          <w:sz w:val="28"/>
          <w:szCs w:val="28"/>
        </w:rPr>
        <w:t>Признать утратившим</w:t>
      </w:r>
      <w:r w:rsidR="001A105E">
        <w:rPr>
          <w:color w:val="000000" w:themeColor="text1"/>
          <w:sz w:val="28"/>
          <w:szCs w:val="28"/>
        </w:rPr>
        <w:t>и</w:t>
      </w:r>
      <w:r w:rsidR="0085606A" w:rsidRPr="0085606A">
        <w:rPr>
          <w:color w:val="000000" w:themeColor="text1"/>
          <w:sz w:val="28"/>
          <w:szCs w:val="28"/>
        </w:rPr>
        <w:t xml:space="preserve"> силу</w:t>
      </w:r>
      <w:r w:rsidR="001A105E">
        <w:rPr>
          <w:color w:val="000000" w:themeColor="text1"/>
          <w:sz w:val="28"/>
          <w:szCs w:val="28"/>
        </w:rPr>
        <w:t>:</w:t>
      </w:r>
      <w:r w:rsidR="0085606A" w:rsidRPr="0085606A">
        <w:rPr>
          <w:color w:val="000000" w:themeColor="text1"/>
          <w:sz w:val="28"/>
          <w:szCs w:val="28"/>
        </w:rPr>
        <w:t xml:space="preserve"> </w:t>
      </w:r>
    </w:p>
    <w:p w:rsidR="0085606A" w:rsidRDefault="0085606A" w:rsidP="0085606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1"/>
          <w:sz w:val="28"/>
          <w:szCs w:val="28"/>
        </w:rPr>
      </w:pPr>
      <w:r w:rsidRPr="0085606A">
        <w:rPr>
          <w:bCs/>
          <w:color w:val="000000" w:themeColor="text1"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color w:val="000000" w:themeColor="text1"/>
          <w:sz w:val="28"/>
          <w:szCs w:val="28"/>
        </w:rPr>
        <w:t>28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декабря</w:t>
      </w:r>
      <w:r w:rsidRPr="0085606A">
        <w:rPr>
          <w:bCs/>
          <w:color w:val="000000" w:themeColor="text1"/>
          <w:sz w:val="28"/>
          <w:szCs w:val="28"/>
        </w:rPr>
        <w:t xml:space="preserve"> 201</w:t>
      </w:r>
      <w:r>
        <w:rPr>
          <w:bCs/>
          <w:color w:val="000000" w:themeColor="text1"/>
          <w:sz w:val="28"/>
          <w:szCs w:val="28"/>
        </w:rPr>
        <w:t>8 года № 3397</w:t>
      </w:r>
      <w:r w:rsidRPr="0085606A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</w:t>
      </w:r>
      <w:r w:rsidRPr="0085606A">
        <w:rPr>
          <w:bCs/>
          <w:color w:val="000000" w:themeColor="text1"/>
          <w:sz w:val="28"/>
          <w:szCs w:val="28"/>
        </w:rPr>
        <w:t>и</w:t>
      </w:r>
      <w:r w:rsidRPr="0085606A">
        <w:rPr>
          <w:bCs/>
          <w:color w:val="000000" w:themeColor="text1"/>
          <w:sz w:val="28"/>
          <w:szCs w:val="28"/>
        </w:rPr>
        <w:t>тории, аннулирование таких разрешений»</w:t>
      </w:r>
      <w:r w:rsidR="001A105E">
        <w:rPr>
          <w:bCs/>
          <w:color w:val="000000" w:themeColor="text1"/>
          <w:kern w:val="1"/>
          <w:sz w:val="28"/>
          <w:szCs w:val="28"/>
        </w:rPr>
        <w:t>;</w:t>
      </w:r>
    </w:p>
    <w:p w:rsidR="001A105E" w:rsidRPr="0085606A" w:rsidRDefault="001A105E" w:rsidP="001A105E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A105E">
        <w:rPr>
          <w:bCs/>
          <w:color w:val="000000" w:themeColor="text1"/>
          <w:kern w:val="1"/>
          <w:sz w:val="28"/>
          <w:szCs w:val="28"/>
        </w:rPr>
        <w:t>постановление администрации муниципального образования Славянский район</w:t>
      </w:r>
      <w:r>
        <w:rPr>
          <w:bCs/>
          <w:color w:val="000000" w:themeColor="text1"/>
          <w:kern w:val="1"/>
          <w:sz w:val="28"/>
          <w:szCs w:val="28"/>
        </w:rPr>
        <w:t xml:space="preserve"> от 28 июля 2020 года </w:t>
      </w:r>
      <w:r w:rsidR="00393F99" w:rsidRPr="00393F99">
        <w:rPr>
          <w:bCs/>
          <w:color w:val="000000" w:themeColor="text1"/>
          <w:kern w:val="1"/>
          <w:sz w:val="28"/>
          <w:szCs w:val="28"/>
        </w:rPr>
        <w:t xml:space="preserve">№ 1487 </w:t>
      </w:r>
      <w:r>
        <w:rPr>
          <w:bCs/>
          <w:color w:val="000000" w:themeColor="text1"/>
          <w:kern w:val="1"/>
          <w:sz w:val="28"/>
          <w:szCs w:val="28"/>
        </w:rPr>
        <w:t>«</w:t>
      </w:r>
      <w:r w:rsidRPr="001A105E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Славянский район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1A105E">
        <w:rPr>
          <w:bCs/>
          <w:color w:val="000000" w:themeColor="text1"/>
          <w:sz w:val="28"/>
          <w:szCs w:val="28"/>
        </w:rPr>
        <w:t>от 28 декабря 2018 года № 3397 «Об утверждении административного регламента предоста</w:t>
      </w:r>
      <w:r w:rsidRPr="001A105E">
        <w:rPr>
          <w:bCs/>
          <w:color w:val="000000" w:themeColor="text1"/>
          <w:sz w:val="28"/>
          <w:szCs w:val="28"/>
        </w:rPr>
        <w:t>в</w:t>
      </w:r>
      <w:r w:rsidRPr="001A105E">
        <w:rPr>
          <w:bCs/>
          <w:color w:val="000000" w:themeColor="text1"/>
          <w:sz w:val="28"/>
          <w:szCs w:val="28"/>
        </w:rPr>
        <w:t>ления муниципальной услуги «Выдача разрешений на установку и эксплуат</w:t>
      </w:r>
      <w:r w:rsidRPr="001A105E">
        <w:rPr>
          <w:bCs/>
          <w:color w:val="000000" w:themeColor="text1"/>
          <w:sz w:val="28"/>
          <w:szCs w:val="28"/>
        </w:rPr>
        <w:t>а</w:t>
      </w:r>
      <w:r w:rsidRPr="001A105E">
        <w:rPr>
          <w:bCs/>
          <w:color w:val="000000" w:themeColor="text1"/>
          <w:sz w:val="28"/>
          <w:szCs w:val="28"/>
        </w:rPr>
        <w:t>цию рекламных конструкций на соответствующей территории, аннулирование таких разрешений»</w:t>
      </w:r>
      <w:r w:rsidR="00393F99">
        <w:rPr>
          <w:bCs/>
          <w:color w:val="000000" w:themeColor="text1"/>
          <w:sz w:val="28"/>
          <w:szCs w:val="28"/>
        </w:rPr>
        <w:t>.</w:t>
      </w:r>
    </w:p>
    <w:p w:rsidR="0085606A" w:rsidRPr="0085606A" w:rsidRDefault="0085606A" w:rsidP="0085606A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4. Контроль за выполнением настоящего постановления возложить на пе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85606A">
        <w:rPr>
          <w:color w:val="000000" w:themeColor="text1"/>
          <w:spacing w:val="-1"/>
          <w:sz w:val="28"/>
          <w:szCs w:val="28"/>
        </w:rPr>
        <w:t>в</w:t>
      </w:r>
      <w:r w:rsidRPr="0085606A">
        <w:rPr>
          <w:color w:val="000000" w:themeColor="text1"/>
          <w:spacing w:val="-1"/>
          <w:sz w:val="28"/>
          <w:szCs w:val="28"/>
        </w:rPr>
        <w:t>о</w:t>
      </w:r>
      <w:r w:rsidRPr="0085606A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5606A" w:rsidRPr="0085606A" w:rsidRDefault="0085606A" w:rsidP="0085606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85606A" w:rsidRDefault="0085606A" w:rsidP="0085606A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93F99" w:rsidRPr="0085606A" w:rsidRDefault="00393F99" w:rsidP="0085606A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85606A" w:rsidRPr="0085606A" w:rsidRDefault="0085606A" w:rsidP="0085606A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85606A" w:rsidRPr="0085606A" w:rsidRDefault="0085606A" w:rsidP="0085606A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  <w:sectPr w:rsidR="0085606A" w:rsidRPr="0085606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DB241F" w:rsidRDefault="00DB241F" w:rsidP="00DB241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>
        <w:rPr>
          <w:bCs/>
          <w:sz w:val="28"/>
          <w:szCs w:val="28"/>
        </w:rPr>
        <w:lastRenderedPageBreak/>
        <w:t>ПРИЛОЖЕНИЕ</w:t>
      </w:r>
    </w:p>
    <w:p w:rsidR="00DB241F" w:rsidRDefault="00DB241F" w:rsidP="00DB241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DB241F" w:rsidRDefault="00DB241F" w:rsidP="00DB241F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DB241F" w:rsidRDefault="00DB241F" w:rsidP="00DB241F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>постановлением администрации</w:t>
      </w:r>
    </w:p>
    <w:p w:rsidR="00DB241F" w:rsidRDefault="00DB241F" w:rsidP="00DB241F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>муниципального образования</w:t>
      </w:r>
    </w:p>
    <w:p w:rsidR="00DB241F" w:rsidRDefault="00DB241F" w:rsidP="00DB241F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 xml:space="preserve">Славянский район </w:t>
      </w:r>
    </w:p>
    <w:p w:rsidR="00DB241F" w:rsidRDefault="00DB241F" w:rsidP="00DB241F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>от ____________ № ____________</w:t>
      </w:r>
    </w:p>
    <w:p w:rsidR="00DB241F" w:rsidRDefault="00DB241F" w:rsidP="00DB241F">
      <w:pPr>
        <w:ind w:firstLine="540"/>
        <w:jc w:val="center"/>
        <w:outlineLvl w:val="0"/>
        <w:rPr>
          <w:sz w:val="28"/>
          <w:szCs w:val="28"/>
        </w:rPr>
      </w:pPr>
    </w:p>
    <w:p w:rsidR="00DB241F" w:rsidRDefault="00DB241F" w:rsidP="00DB241F">
      <w:pPr>
        <w:ind w:firstLine="540"/>
        <w:jc w:val="center"/>
        <w:outlineLvl w:val="0"/>
        <w:rPr>
          <w:sz w:val="28"/>
          <w:szCs w:val="28"/>
        </w:rPr>
      </w:pPr>
    </w:p>
    <w:p w:rsidR="00DB241F" w:rsidRDefault="00DB241F" w:rsidP="00DB241F">
      <w:pPr>
        <w:ind w:firstLine="540"/>
        <w:jc w:val="center"/>
        <w:outlineLvl w:val="0"/>
        <w:rPr>
          <w:sz w:val="28"/>
          <w:szCs w:val="28"/>
        </w:rPr>
      </w:pPr>
    </w:p>
    <w:p w:rsidR="00DB241F" w:rsidRDefault="00DB241F" w:rsidP="00DB241F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DB241F" w:rsidRDefault="00DB241F" w:rsidP="00DB241F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DB241F" w:rsidRDefault="00DB241F" w:rsidP="00DB241F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разрешений на установку и эксплуатацию рекламных конструкций на соответствующей территории, </w:t>
      </w:r>
    </w:p>
    <w:p w:rsidR="00DB241F" w:rsidRDefault="00DB241F" w:rsidP="00DB241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аннулирование таких разрешений»</w:t>
      </w:r>
    </w:p>
    <w:p w:rsidR="00DB241F" w:rsidRDefault="00DB241F" w:rsidP="00DB241F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DB241F" w:rsidRDefault="00DB241F" w:rsidP="00DB241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(далее -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«Выдача разрешений на установку и эксплуатацию рекламных конструкций на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ствующей территории, аннулирование таких разрешений» (далее -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End w:id="1"/>
      <w:r>
        <w:rPr>
          <w:sz w:val="28"/>
          <w:szCs w:val="28"/>
        </w:rPr>
        <w:t>Получателями Муниципальной услуги (далее – заявителями) могут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ляться: юридические и физические лица, отвечающие требованиям статьи 19  Федерального закона от 13 марта 2006 года № 38-ФЗ «О рекламе».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с заявлением о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может обратиться его представитель, который предъявляет документ,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получения информации заявителями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и услуг, которые являются необходимыми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>
        <w:rPr>
          <w:sz w:val="28"/>
          <w:szCs w:val="28"/>
        </w:rPr>
        <w:lastRenderedPageBreak/>
        <w:t>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ется: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Многофункциональных центрах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Краснодарского края (далее – МФЦ);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непосредственно в </w:t>
      </w:r>
      <w:r>
        <w:rPr>
          <w:sz w:val="28"/>
          <w:szCs w:val="28"/>
        </w:rPr>
        <w:t>администрации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(далее – Администрация);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>
        <w:rPr>
          <w:sz w:val="28"/>
          <w:szCs w:val="28"/>
          <w:lang w:eastAsia="ar-SA"/>
        </w:rPr>
        <w:t>;</w:t>
      </w:r>
    </w:p>
    <w:p w:rsidR="00DB241F" w:rsidRDefault="00DB241F" w:rsidP="00DB241F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тов и т.д.);</w:t>
      </w:r>
    </w:p>
    <w:p w:rsidR="00DB241F" w:rsidRDefault="00DB241F" w:rsidP="00DB241F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ществляется: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МФЦ;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непосредственно в </w:t>
      </w:r>
      <w:r>
        <w:rPr>
          <w:sz w:val="28"/>
          <w:szCs w:val="28"/>
        </w:rPr>
        <w:t>Администрации;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>
        <w:rPr>
          <w:sz w:val="28"/>
          <w:szCs w:val="28"/>
          <w:lang w:eastAsia="ar-SA"/>
        </w:rPr>
        <w:t>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ется открытой и общедоступной.</w:t>
      </w:r>
    </w:p>
    <w:p w:rsidR="00DB241F" w:rsidRDefault="00DB241F" w:rsidP="00DB241F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2" w:name="sub_216"/>
      <w:r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достоверность предоставляемой информации;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четкость в изложении информации;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полнота информации;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оперативность предоставления информации.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3" w:name="sub_217"/>
      <w:r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индивидуальное информирование;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публичное информирование.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8"/>
      <w:r>
        <w:rPr>
          <w:sz w:val="28"/>
          <w:szCs w:val="28"/>
          <w:lang w:eastAsia="ar-SA"/>
        </w:rPr>
        <w:t>Информирование проводится в форме:</w:t>
      </w:r>
    </w:p>
    <w:bookmarkEnd w:id="4"/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устного информирования;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письменного информирования.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9"/>
      <w:r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трудниками </w:t>
      </w:r>
      <w:r>
        <w:rPr>
          <w:sz w:val="28"/>
          <w:szCs w:val="28"/>
        </w:rPr>
        <w:t>МФЦ</w:t>
      </w:r>
      <w:r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щении граждан за информацией:</w:t>
      </w:r>
    </w:p>
    <w:bookmarkEnd w:id="5"/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личном обращении;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телефону.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го информирования.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>
        <w:rPr>
          <w:sz w:val="28"/>
          <w:szCs w:val="28"/>
        </w:rPr>
        <w:t>МФЦ</w:t>
      </w:r>
      <w:r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6" w:name="sub_2113"/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>
        <w:rPr>
          <w:sz w:val="28"/>
          <w:szCs w:val="28"/>
        </w:rPr>
        <w:t>МФЦ</w:t>
      </w:r>
      <w:r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>
        <w:rPr>
          <w:sz w:val="28"/>
          <w:szCs w:val="28"/>
          <w:lang w:eastAsia="ar-SA"/>
        </w:rPr>
        <w:t>ч</w:t>
      </w:r>
      <w:r>
        <w:rPr>
          <w:sz w:val="28"/>
          <w:szCs w:val="28"/>
          <w:lang w:eastAsia="ar-SA"/>
        </w:rPr>
        <w:t>товых отправлений.</w:t>
      </w:r>
      <w:bookmarkEnd w:id="7"/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DB241F" w:rsidRDefault="00DB241F" w:rsidP="00DB241F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тернет-сайте Администрации (</w:t>
      </w:r>
      <w:r>
        <w:rPr>
          <w:sz w:val="28"/>
        </w:rPr>
        <w:t>slavyansk.ru</w:t>
      </w:r>
      <w:r>
        <w:rPr>
          <w:sz w:val="28"/>
          <w:szCs w:val="28"/>
          <w:lang w:eastAsia="ar-SA"/>
        </w:rPr>
        <w:t>).</w:t>
      </w:r>
    </w:p>
    <w:p w:rsidR="00DB241F" w:rsidRDefault="00DB241F" w:rsidP="00DB241F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МФЦ осуществляют информирование заявителей о порядке предоставл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DB241F" w:rsidRDefault="00DB241F" w:rsidP="00DB241F">
      <w:pPr>
        <w:widowControl w:val="0"/>
        <w:ind w:lef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и в многофункциональном центре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 (gosuslugi.ru/structure/2340200010000478800), Региональном портале (pgu.krasnodar.ru/structure/detail.php?orgID=158512) размещается следующая информация: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 нахождения и графики работы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его структурных подразделений, предоставляющих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справочные телефоны структурных подразделений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адреса электронной почты и (или) формы обратной связи органа,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ставляющего муниципальную услугу, в сети «Интернет»;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ственной инициативе;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круг заявителей;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срок предоставления Муниципальной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результаты предоставления Муниципальной услуги, порядок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>
        <w:rPr>
          <w:sz w:val="28"/>
          <w:szCs w:val="28"/>
        </w:rPr>
        <w:br/>
        <w:t>в предоставлении Муниципальной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на основании сведений, содержащихся в федеральной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услуги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средства заявителя требует заключения лицензионного или иного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>
        <w:rPr>
          <w:sz w:val="28"/>
          <w:szCs w:val="28"/>
        </w:rPr>
        <w:br/>
        <w:t>им персональных данных.</w:t>
      </w:r>
    </w:p>
    <w:p w:rsidR="00DB241F" w:rsidRDefault="00DB241F" w:rsidP="00DB241F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>
        <w:rPr>
          <w:sz w:val="28"/>
          <w:szCs w:val="28"/>
          <w:lang w:eastAsia="ar-SA"/>
        </w:rPr>
        <w:t>, размещается следующая информация:</w:t>
      </w:r>
    </w:p>
    <w:p w:rsidR="00DB241F" w:rsidRDefault="00DB241F" w:rsidP="00DB241F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DB241F" w:rsidRDefault="00DB241F" w:rsidP="00DB241F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DB241F" w:rsidRDefault="00DB241F" w:rsidP="00DB241F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ниципальной услуги;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DB241F" w:rsidRDefault="00DB241F" w:rsidP="00DB241F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DB241F" w:rsidRDefault="00DB241F" w:rsidP="00DB241F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ся Муниципальная услуга.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могут участвовать МФЦ.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о местонахождении и графике работы, справочных телефонах,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>
        <w:rPr>
          <w:color w:val="000000" w:themeColor="text1"/>
          <w:sz w:val="28"/>
          <w:szCs w:val="28"/>
        </w:rPr>
        <w:t>(далее - Единый портал МФЦ КК)</w:t>
      </w:r>
      <w:r>
        <w:rPr>
          <w:sz w:val="28"/>
          <w:szCs w:val="28"/>
        </w:rPr>
        <w:t xml:space="preserve"> - e-mfc.ru.</w:t>
      </w:r>
    </w:p>
    <w:p w:rsidR="00DB241F" w:rsidRDefault="00DB241F" w:rsidP="00DB241F">
      <w:pPr>
        <w:spacing w:before="240" w:after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DB241F" w:rsidRDefault="00DB241F" w:rsidP="00DB241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- «</w:t>
      </w:r>
      <w:r>
        <w:rPr>
          <w:bCs/>
          <w:kern w:val="2"/>
          <w:sz w:val="28"/>
          <w:szCs w:val="28"/>
        </w:rPr>
        <w:t>Выдача разрешений на уст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новку и эксплуатацию рекламных конструкций на соответствующей террит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рии, аннулирование таких разрешений</w:t>
      </w:r>
      <w:r>
        <w:rPr>
          <w:sz w:val="28"/>
          <w:szCs w:val="28"/>
        </w:rPr>
        <w:t>».</w:t>
      </w:r>
    </w:p>
    <w:p w:rsidR="00DB241F" w:rsidRDefault="00DB241F" w:rsidP="00DB241F">
      <w:pPr>
        <w:widowControl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Наименование органа, предоставляющего Муниципальную услугу. 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через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участвуют: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МФЦ;</w:t>
      </w:r>
    </w:p>
    <w:p w:rsidR="00DB241F" w:rsidRDefault="00DB241F" w:rsidP="00DB241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>
        <w:rPr>
          <w:color w:val="000000" w:themeColor="text1"/>
          <w:sz w:val="28"/>
          <w:szCs w:val="28"/>
          <w:lang w:eastAsia="ar-SA"/>
        </w:rPr>
        <w:t>;</w:t>
      </w:r>
    </w:p>
    <w:p w:rsidR="00DB241F" w:rsidRDefault="00DB241F" w:rsidP="00DB241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>
        <w:rPr>
          <w:color w:val="000000" w:themeColor="text1"/>
          <w:sz w:val="28"/>
          <w:szCs w:val="28"/>
          <w:lang w:eastAsia="ar-SA"/>
        </w:rPr>
        <w:t>а</w:t>
      </w:r>
      <w:r>
        <w:rPr>
          <w:color w:val="000000" w:themeColor="text1"/>
          <w:sz w:val="28"/>
          <w:szCs w:val="28"/>
          <w:lang w:eastAsia="ar-SA"/>
        </w:rPr>
        <w:t>лее – ИФНС);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государственной инспекции безопасности дорожного движения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МВД России по Славянскому району;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автомобильных дорог Краснодарского края;</w:t>
      </w:r>
    </w:p>
    <w:p w:rsidR="00DB241F" w:rsidRDefault="00DB241F" w:rsidP="00DB241F">
      <w:pPr>
        <w:widowControl w:val="0"/>
        <w:ind w:firstLine="601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>
        <w:rPr>
          <w:sz w:val="28"/>
          <w:szCs w:val="28"/>
          <w:lang w:eastAsia="ar-SA"/>
        </w:rPr>
        <w:t>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для предоставления ему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уполномоченным многофункциональным центром с федеральными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исполнительной власти, органами внебюджетных фондов, органом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может являться:</w:t>
      </w:r>
    </w:p>
    <w:p w:rsidR="00DB241F" w:rsidRDefault="00DB241F" w:rsidP="00DB241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разрешение на установку и эксплуатацию рекламной конструкции на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ветствующей территории;</w:t>
      </w:r>
    </w:p>
    <w:p w:rsidR="00DB241F" w:rsidRDefault="00DB241F" w:rsidP="00DB241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аннулировании разрешения на установку рекламной констру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ции;</w:t>
      </w:r>
    </w:p>
    <w:p w:rsidR="00DB241F" w:rsidRDefault="00DB241F" w:rsidP="00DB241F">
      <w:pPr>
        <w:snapToGrid w:val="0"/>
        <w:ind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отказ в предоставлении заявителю Муниципальной услуги.</w:t>
      </w:r>
    </w:p>
    <w:p w:rsidR="00DB241F" w:rsidRDefault="00DB241F" w:rsidP="00DB241F">
      <w:pPr>
        <w:snapToGri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услуги завершается путем получения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лем:</w:t>
      </w:r>
    </w:p>
    <w:p w:rsidR="00DB241F" w:rsidRDefault="00DB241F" w:rsidP="00DB241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разрешения на установку и эксплуатацию рекламной конструкции на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ветствующей территории;</w:t>
      </w:r>
    </w:p>
    <w:p w:rsidR="00DB241F" w:rsidRDefault="00DB241F" w:rsidP="00DB241F">
      <w:pPr>
        <w:autoSpaceDE w:val="0"/>
        <w:autoSpaceDN w:val="0"/>
        <w:adjustRightInd w:val="0"/>
        <w:ind w:firstLine="53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решения об аннулировании разрешения на установку рекламной констру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ции;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уведомления об отказе в предоставлении заявителю Муниципальной усл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ги.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6"/>
        </w:rPr>
        <w:lastRenderedPageBreak/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>
        <w:rPr>
          <w:sz w:val="28"/>
          <w:szCs w:val="26"/>
        </w:rPr>
        <w:t>а</w:t>
      </w:r>
      <w:r>
        <w:rPr>
          <w:sz w:val="28"/>
          <w:szCs w:val="26"/>
        </w:rPr>
        <w:t>мента.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в виде электронных документов и (или) электронных образов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в Администрацию.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срок выдачи (направления) документов,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ляющихся результатом предоставления Муниципальной услуги.</w:t>
      </w:r>
    </w:p>
    <w:p w:rsidR="00DB241F" w:rsidRDefault="00DB241F" w:rsidP="00DB241F">
      <w:pPr>
        <w:autoSpaceDE w:val="0"/>
        <w:autoSpaceDN w:val="0"/>
        <w:adjustRightInd w:val="0"/>
        <w:ind w:firstLine="539"/>
        <w:jc w:val="both"/>
        <w:outlineLvl w:val="2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Общий срок предоставления Муниципальной услуги </w:t>
      </w:r>
      <w:r>
        <w:rPr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два месяца со дня поступления заявления о предоставлении Муниципальной услуги с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лагаемыми к нему документами в </w:t>
      </w:r>
      <w:r>
        <w:rPr>
          <w:color w:val="000000" w:themeColor="text1"/>
          <w:sz w:val="28"/>
          <w:szCs w:val="28"/>
        </w:rPr>
        <w:t>Администрацию</w:t>
      </w:r>
      <w:r>
        <w:rPr>
          <w:bCs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 услуги в части аннулиров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разрешений на установку рекламной конструкции составляет 1 месяц со дня поступления заявления </w:t>
      </w:r>
      <w:r>
        <w:rPr>
          <w:color w:val="000000" w:themeColor="text1"/>
          <w:sz w:val="28"/>
          <w:szCs w:val="28"/>
        </w:rPr>
        <w:t>в Администрацию</w:t>
      </w:r>
      <w:r>
        <w:rPr>
          <w:sz w:val="28"/>
          <w:szCs w:val="28"/>
        </w:rPr>
        <w:t>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документов, являющихся результатом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составляет 5 дней.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DB241F" w:rsidRDefault="00DB241F" w:rsidP="00DB241F">
      <w:pPr>
        <w:widowControl w:val="0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>
        <w:rPr>
          <w:color w:val="000000" w:themeColor="text1"/>
          <w:sz w:val="28"/>
          <w:szCs w:val="28"/>
        </w:rPr>
        <w:t xml:space="preserve">(slavyansk.ru/article/a-1560.html), </w:t>
      </w:r>
      <w:r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(gosuslugi.ru/structure/2340200010000478800), Региональном портале (pgu.kras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odar.ru/structure/detail.php?orgID=158512).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целях получения разрешения на установку и эксплуатацию рекламной конструкции предоставляются следующие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97"/>
        <w:gridCol w:w="1843"/>
        <w:gridCol w:w="3082"/>
      </w:tblGrid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Тип документа (оригинал, копия)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Примечание</w:t>
            </w:r>
          </w:p>
        </w:tc>
      </w:tr>
      <w:tr w:rsidR="00DB241F" w:rsidTr="00DB241F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Заявление на получение разрешения на устано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>ку рекламной конструкции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Документ, подтверждающий полномочия пре</w:t>
            </w:r>
            <w:r>
              <w:rPr>
                <w:sz w:val="20"/>
                <w:szCs w:val="20"/>
                <w:lang w:eastAsia="ar-SA"/>
              </w:rPr>
              <w:t>д</w:t>
            </w:r>
            <w:r>
              <w:rPr>
                <w:sz w:val="20"/>
                <w:szCs w:val="20"/>
                <w:lang w:eastAsia="ar-SA"/>
              </w:rPr>
              <w:t>ставителя заявителя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случае подачи заявления л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цом, действующим по поруч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нию заявителя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Цветные фотографии (15х21см) рекламного м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lastRenderedPageBreak/>
              <w:t>ста, с нанесенной рекламной конструкцией и без нее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Эскизный проект рекламной конструкции (д</w:t>
            </w:r>
            <w:r>
              <w:rPr>
                <w:sz w:val="20"/>
                <w:szCs w:val="20"/>
                <w:lang w:eastAsia="ar-SA"/>
              </w:rPr>
              <w:t>о</w:t>
            </w:r>
            <w:r>
              <w:rPr>
                <w:sz w:val="20"/>
                <w:szCs w:val="20"/>
                <w:lang w:eastAsia="ar-SA"/>
              </w:rPr>
              <w:t>кумент, определяющий внешний вид рекламной конструкции)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Проект территориального размещения рекла</w:t>
            </w:r>
            <w:r>
              <w:rPr>
                <w:sz w:val="20"/>
                <w:szCs w:val="20"/>
                <w:lang w:eastAsia="ar-SA"/>
              </w:rPr>
              <w:t>м</w:t>
            </w:r>
            <w:r>
              <w:rPr>
                <w:sz w:val="20"/>
                <w:szCs w:val="20"/>
                <w:lang w:eastAsia="ar-SA"/>
              </w:rPr>
              <w:t>ной конструкции (топосъемка территории места установки рекламной конструкции в масштабе 1:500 с нанесенной на нее в масштабе рекла</w:t>
            </w:r>
            <w:r>
              <w:rPr>
                <w:sz w:val="20"/>
                <w:szCs w:val="20"/>
                <w:lang w:eastAsia="ar-SA"/>
              </w:rPr>
              <w:t>м</w:t>
            </w:r>
            <w:r>
              <w:rPr>
                <w:sz w:val="20"/>
                <w:szCs w:val="20"/>
                <w:lang w:eastAsia="ar-SA"/>
              </w:rPr>
              <w:t>ной конструкцией и без неё) с привязкой к бл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жайшему километровому столбу, опоре освещ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ния, объекту недвижимости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случае если размещение р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кламной конструкции планир</w:t>
            </w:r>
            <w:r>
              <w:rPr>
                <w:sz w:val="20"/>
                <w:szCs w:val="20"/>
                <w:lang w:eastAsia="ar-SA"/>
              </w:rPr>
              <w:t>у</w:t>
            </w:r>
            <w:r>
              <w:rPr>
                <w:sz w:val="20"/>
                <w:szCs w:val="20"/>
                <w:lang w:eastAsia="ar-SA"/>
              </w:rPr>
              <w:t>ется на здании или ином недв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жимом имуществе, находящемся в муниципальной собственности, на земельном участке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Подтверждение в письменной форме или в форме электронного документа с использован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ем единого портала государственных и муниц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пальных услуг и (или) региональных порталов государственных и муниципальных услуг согл</w:t>
            </w:r>
            <w:r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сия собственника или иного указанного в частях 5, 6, 7 статьи 19 Федерального закона от 13 ма</w:t>
            </w:r>
            <w:r>
              <w:rPr>
                <w:sz w:val="20"/>
                <w:szCs w:val="20"/>
                <w:lang w:eastAsia="ar-SA"/>
              </w:rPr>
              <w:t>р</w:t>
            </w:r>
            <w:r>
              <w:rPr>
                <w:sz w:val="20"/>
                <w:szCs w:val="20"/>
                <w:lang w:eastAsia="ar-SA"/>
              </w:rPr>
              <w:t>та 2006 года № 38 «О рекламе» законного вл</w:t>
            </w:r>
            <w:r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дельца соответствующего недвижимого имущ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ства на присоединение к этому имуществу р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 xml:space="preserve">кламной конструкции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если заявитель не является со</w:t>
            </w:r>
            <w:r>
              <w:rPr>
                <w:sz w:val="20"/>
                <w:szCs w:val="20"/>
                <w:lang w:eastAsia="ar-SA"/>
              </w:rPr>
              <w:t>б</w:t>
            </w:r>
            <w:r>
              <w:rPr>
                <w:sz w:val="20"/>
                <w:szCs w:val="20"/>
                <w:lang w:eastAsia="ar-SA"/>
              </w:rPr>
              <w:t>ственником или иным законным владельцем недвижимого им</w:t>
            </w:r>
            <w:r>
              <w:rPr>
                <w:sz w:val="20"/>
                <w:szCs w:val="20"/>
                <w:lang w:eastAsia="ar-SA"/>
              </w:rPr>
              <w:t>у</w:t>
            </w:r>
            <w:r>
              <w:rPr>
                <w:sz w:val="20"/>
                <w:szCs w:val="20"/>
                <w:lang w:eastAsia="ar-SA"/>
              </w:rPr>
              <w:t>щества и в случае, если для установки и эксплуатации р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кламной конструкции необход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мо использование общего им</w:t>
            </w:r>
            <w:r>
              <w:rPr>
                <w:sz w:val="20"/>
                <w:szCs w:val="20"/>
                <w:lang w:eastAsia="ar-SA"/>
              </w:rPr>
              <w:t>у</w:t>
            </w:r>
            <w:r>
              <w:rPr>
                <w:sz w:val="20"/>
                <w:szCs w:val="20"/>
                <w:lang w:eastAsia="ar-SA"/>
              </w:rPr>
              <w:t>щества собственников помещ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ний в многоквартирном доме, документом, подтверждающим согласие этих собственников, является протокол общего с</w:t>
            </w:r>
            <w:r>
              <w:rPr>
                <w:sz w:val="20"/>
                <w:szCs w:val="20"/>
                <w:lang w:eastAsia="ar-SA"/>
              </w:rPr>
              <w:t>о</w:t>
            </w:r>
            <w:r>
              <w:rPr>
                <w:sz w:val="20"/>
                <w:szCs w:val="20"/>
                <w:lang w:eastAsia="ar-SA"/>
              </w:rPr>
              <w:t>брания собственников помещ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ний в многоквартирном доме, в том числе проведенного посре</w:t>
            </w:r>
            <w:r>
              <w:rPr>
                <w:sz w:val="20"/>
                <w:szCs w:val="20"/>
                <w:lang w:eastAsia="ar-SA"/>
              </w:rPr>
              <w:t>д</w:t>
            </w:r>
            <w:r>
              <w:rPr>
                <w:sz w:val="20"/>
                <w:szCs w:val="20"/>
                <w:lang w:eastAsia="ar-SA"/>
              </w:rPr>
              <w:t>ством заочного голосования с использованием государстве</w:t>
            </w:r>
            <w:r>
              <w:rPr>
                <w:sz w:val="20"/>
                <w:szCs w:val="20"/>
                <w:lang w:eastAsia="ar-SA"/>
              </w:rPr>
              <w:t>н</w:t>
            </w:r>
            <w:r>
              <w:rPr>
                <w:sz w:val="20"/>
                <w:szCs w:val="20"/>
                <w:lang w:eastAsia="ar-SA"/>
              </w:rPr>
              <w:t>ной информационной системы жилищно-коммунального хозя</w:t>
            </w:r>
            <w:r>
              <w:rPr>
                <w:sz w:val="20"/>
                <w:szCs w:val="20"/>
                <w:lang w:eastAsia="ar-SA"/>
              </w:rPr>
              <w:t>й</w:t>
            </w:r>
            <w:r>
              <w:rPr>
                <w:sz w:val="20"/>
                <w:szCs w:val="20"/>
                <w:lang w:eastAsia="ar-SA"/>
              </w:rPr>
              <w:t>ства в соответствии с Жили</w:t>
            </w:r>
            <w:r>
              <w:rPr>
                <w:sz w:val="20"/>
                <w:szCs w:val="20"/>
                <w:lang w:eastAsia="ar-SA"/>
              </w:rPr>
              <w:t>щ</w:t>
            </w:r>
            <w:r>
              <w:rPr>
                <w:sz w:val="20"/>
                <w:szCs w:val="20"/>
                <w:lang w:eastAsia="ar-SA"/>
              </w:rPr>
              <w:t>ным кодексом Российской Фед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рации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pStyle w:val="af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Документы, подтверждающие право собстве</w:t>
            </w:r>
            <w:r>
              <w:rPr>
                <w:sz w:val="20"/>
                <w:szCs w:val="20"/>
                <w:lang w:eastAsia="ar-SA"/>
              </w:rPr>
              <w:t>н</w:t>
            </w:r>
            <w:r>
              <w:rPr>
                <w:sz w:val="20"/>
                <w:szCs w:val="20"/>
                <w:lang w:eastAsia="ar-SA"/>
              </w:rPr>
              <w:t>ности на недвижимое имущество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заявитель является собственн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ком или иным законным вл</w:t>
            </w:r>
            <w:r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дельцем недвижимого имущ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ства и в случае если право со</w:t>
            </w:r>
            <w:r>
              <w:rPr>
                <w:sz w:val="20"/>
                <w:szCs w:val="20"/>
                <w:lang w:eastAsia="ar-SA"/>
              </w:rPr>
              <w:t>б</w:t>
            </w:r>
            <w:r>
              <w:rPr>
                <w:sz w:val="20"/>
                <w:szCs w:val="20"/>
                <w:lang w:eastAsia="ar-SA"/>
              </w:rPr>
              <w:t>ственности не зарегистрировано в ЕГРН</w:t>
            </w:r>
          </w:p>
        </w:tc>
      </w:tr>
      <w:tr w:rsidR="00DB241F" w:rsidTr="00DB241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Документы, предоставляемые в рамках межведомственного взаимодействия: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предпринимателей, ос</w:t>
            </w:r>
            <w:r>
              <w:rPr>
                <w:sz w:val="20"/>
                <w:szCs w:val="20"/>
                <w:lang w:eastAsia="ar-SA"/>
              </w:rPr>
              <w:t>у</w:t>
            </w:r>
            <w:r>
              <w:rPr>
                <w:sz w:val="20"/>
                <w:szCs w:val="20"/>
                <w:lang w:eastAsia="ar-SA"/>
              </w:rPr>
              <w:t>ществляющих свою деятел</w:t>
            </w:r>
            <w:r>
              <w:rPr>
                <w:sz w:val="20"/>
                <w:szCs w:val="20"/>
                <w:lang w:eastAsia="ar-SA"/>
              </w:rPr>
              <w:t>ь</w:t>
            </w:r>
            <w:r>
              <w:rPr>
                <w:sz w:val="20"/>
                <w:szCs w:val="20"/>
                <w:lang w:eastAsia="ar-SA"/>
              </w:rPr>
              <w:t>ность без образования юридич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ского лица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Выписка из ЕГРЮЛ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юридического лица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Данные о начислениях, фактах оплаты и кв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танциях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rPr>
          <w:trHeight w:val="23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Выписка из ЕГРН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заявитель является собственн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ком или иным законным вл</w:t>
            </w:r>
            <w:r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дельцем недвижимого имущ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ства и в случае если право на объект недвижимости зарег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стрировано в ЕГРН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Подтверждение согласия собственника или ин</w:t>
            </w:r>
            <w:r>
              <w:rPr>
                <w:sz w:val="20"/>
                <w:szCs w:val="20"/>
                <w:lang w:eastAsia="ar-SA"/>
              </w:rPr>
              <w:t>о</w:t>
            </w:r>
            <w:r>
              <w:rPr>
                <w:sz w:val="20"/>
                <w:szCs w:val="20"/>
                <w:lang w:eastAsia="ar-SA"/>
              </w:rPr>
              <w:t>го указанного в частях 5, 6, 7 статьи 19 Фед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рального закона от 13 марта 2006 года № 38 «О рекламе» законного владельца соответствующ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 xml:space="preserve">го недвижимого имущества на присоединение к </w:t>
            </w:r>
            <w:r>
              <w:rPr>
                <w:sz w:val="20"/>
                <w:szCs w:val="20"/>
                <w:lang w:eastAsia="ar-SA"/>
              </w:rPr>
              <w:lastRenderedPageBreak/>
              <w:t>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если соответствующее недвиж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мое имущество находится в го</w:t>
            </w:r>
            <w:r>
              <w:rPr>
                <w:sz w:val="20"/>
                <w:szCs w:val="20"/>
                <w:lang w:eastAsia="ar-SA"/>
              </w:rPr>
              <w:t>с</w:t>
            </w:r>
            <w:r>
              <w:rPr>
                <w:sz w:val="20"/>
                <w:szCs w:val="20"/>
                <w:lang w:eastAsia="ar-SA"/>
              </w:rPr>
              <w:t>ударственной или муниципал</w:t>
            </w:r>
            <w:r>
              <w:rPr>
                <w:sz w:val="20"/>
                <w:szCs w:val="20"/>
                <w:lang w:eastAsia="ar-SA"/>
              </w:rPr>
              <w:t>ь</w:t>
            </w:r>
            <w:r>
              <w:rPr>
                <w:sz w:val="20"/>
                <w:szCs w:val="20"/>
                <w:lang w:eastAsia="ar-SA"/>
              </w:rPr>
              <w:t>ной собственности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Согласование с уполномоченными органами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целях аннулирования разрешения на установку рекламной конструкции предоставляются следующие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672"/>
        <w:gridCol w:w="1419"/>
        <w:gridCol w:w="2231"/>
      </w:tblGrid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Тип докуме</w:t>
            </w:r>
            <w:r>
              <w:rPr>
                <w:sz w:val="20"/>
                <w:szCs w:val="20"/>
                <w:lang w:eastAsia="ar-SA"/>
              </w:rPr>
              <w:t>н</w:t>
            </w:r>
            <w:r>
              <w:rPr>
                <w:sz w:val="20"/>
                <w:szCs w:val="20"/>
                <w:lang w:eastAsia="ar-SA"/>
              </w:rPr>
              <w:t>та (оригинал, копия)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Примечание</w:t>
            </w:r>
          </w:p>
        </w:tc>
      </w:tr>
      <w:tr w:rsidR="00DB241F" w:rsidTr="00DB241F">
        <w:trPr>
          <w:trHeight w:val="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Уведомление о своем отказе от дальнейшего использования разрешения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Документ, удостоверяющий личность заявителя (представит</w:t>
            </w:r>
            <w:r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>ля заявителя)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Документ, подтверждающий полномочия представителя заяв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теля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случае подачи зая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sz w:val="20"/>
                <w:szCs w:val="20"/>
                <w:lang w:eastAsia="ar-SA"/>
              </w:rPr>
              <w:t>ления лицом, действ</w:t>
            </w:r>
            <w:r>
              <w:rPr>
                <w:sz w:val="20"/>
                <w:szCs w:val="20"/>
                <w:lang w:eastAsia="ar-SA"/>
              </w:rPr>
              <w:t>у</w:t>
            </w:r>
            <w:r>
              <w:rPr>
                <w:sz w:val="20"/>
                <w:szCs w:val="20"/>
                <w:lang w:eastAsia="ar-SA"/>
              </w:rPr>
              <w:t>ющим по поручению заявителя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Документ, подтверждающий прекращение договора, закл</w:t>
            </w:r>
            <w:r>
              <w:rPr>
                <w:sz w:val="20"/>
                <w:szCs w:val="20"/>
                <w:lang w:eastAsia="ar-SA"/>
              </w:rPr>
              <w:t>ю</w:t>
            </w:r>
            <w:r>
              <w:rPr>
                <w:sz w:val="20"/>
                <w:szCs w:val="20"/>
                <w:lang w:eastAsia="ar-SA"/>
              </w:rPr>
              <w:t>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или</w:t>
            </w:r>
          </w:p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заверенная копия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Документы, предоставляемые в рамках межведомственного взаимодействия: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Выписка из единого государственного реестра индивидуал</w:t>
            </w:r>
            <w:r>
              <w:rPr>
                <w:sz w:val="20"/>
                <w:szCs w:val="20"/>
                <w:lang w:eastAsia="ar-SA"/>
              </w:rPr>
              <w:t>ь</w:t>
            </w:r>
            <w:r>
              <w:rPr>
                <w:sz w:val="20"/>
                <w:szCs w:val="20"/>
                <w:lang w:eastAsia="ar-SA"/>
              </w:rPr>
              <w:t>ных предпринимателей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предпринимателей, осуществляющих свою деятельность без обр</w:t>
            </w:r>
            <w:r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зования юридического лица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Выписка из ЕГРЮЛ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юридического л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>ца</w:t>
            </w:r>
          </w:p>
        </w:tc>
      </w:tr>
      <w:tr w:rsidR="00DB241F" w:rsidTr="00DB241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или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Свидетельство о государственной регистрации юридического лица (для юридических лиц)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1F" w:rsidRDefault="00DB241F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>
        <w:t xml:space="preserve"> </w:t>
      </w:r>
      <w:r>
        <w:rPr>
          <w:sz w:val="28"/>
          <w:szCs w:val="28"/>
        </w:rPr>
        <w:t>за исключением документов, на которые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у заявителя отсутствуют и должны быть получены по результатам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и у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ченных в соответствии с законодательством Российской Федерации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не вправе: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требовать от заявителя предоставления документов и информации или </w:t>
      </w:r>
      <w:r>
        <w:rPr>
          <w:sz w:val="28"/>
          <w:szCs w:val="28"/>
        </w:rPr>
        <w:lastRenderedPageBreak/>
        <w:t>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требовать от заявителя предоставления документов и информации,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ганизаций, в соответствии с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необходимо забронировать для приема;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(функций), Региональном портале;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отказывать в предоставлении Муниципальной услуги в случае, если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7) требовать при предоставлении Муниципальной услуги по экстерритор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альному принципу от заявителя (представителя заявителя) или МФЦ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документов на бумажных носителях,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услуг;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ющих случаев: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нее комплект документов;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удобства.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докуме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услуг», за исключением случаев, если нанесение отметок на такие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кументы либо их изъятие является необходимым условием предоставления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ниципальной услуги, и иных случаев, установленных федеральными законами.</w:t>
      </w:r>
    </w:p>
    <w:p w:rsidR="00DB241F" w:rsidRDefault="00DB241F" w:rsidP="00DB241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DB241F" w:rsidRDefault="00DB241F" w:rsidP="00DB241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документы, обязанность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которых возложена на заявителя, могут быть поданы заявителем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лично в Администрацию или через МФЦ.</w:t>
      </w:r>
    </w:p>
    <w:p w:rsidR="00DB241F" w:rsidRDefault="00DB241F" w:rsidP="00DB241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Регионального портала представляются заявление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необходимые для предоставления услуги, в форме электронных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кументов.</w:t>
      </w:r>
    </w:p>
    <w:p w:rsidR="00DB241F" w:rsidRDefault="00DB241F" w:rsidP="00DB241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sz w:val="28"/>
        </w:rPr>
        <w:t>т</w:t>
      </w:r>
      <w:r>
        <w:rPr>
          <w:sz w:val="28"/>
        </w:rPr>
        <w:t>ветствующим заявлением в Администрацию, либо в МФЦ.</w:t>
      </w:r>
    </w:p>
    <w:p w:rsidR="00DB241F" w:rsidRDefault="00DB241F" w:rsidP="00DB241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>
        <w:rPr>
          <w:sz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>
        <w:rPr>
          <w:sz w:val="28"/>
        </w:rPr>
        <w:t>у</w:t>
      </w:r>
      <w:r>
        <w:rPr>
          <w:sz w:val="28"/>
        </w:rPr>
        <w:t>ниципальных услуг» не осуществляется.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B241F" w:rsidRDefault="00DB241F" w:rsidP="00DB241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может быть отказано на следующих основаниях: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которые могут быть изготовлены органами и организациями, участвующ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в процесс оказания Муниципальных услуг;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хотя бы одного из документов, предоставляемых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ев, когда допущенные нарушения могут быть устранены органами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циями, участвующими в процессе оказания муниципальных услуг;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ненадлежащего лица;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sz w:val="28"/>
          <w:szCs w:val="28"/>
        </w:rPr>
        <w:t>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шей основанием для отказа.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2.7.1. Основания для отказа в приеме к рассмотрению заявления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услуги, поданного в электронном виде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Регионального портала: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 документы, либо вид электронной подписи не соответствует виду,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услуг»;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приостановления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услуги.</w:t>
      </w:r>
    </w:p>
    <w:p w:rsidR="00DB241F" w:rsidRDefault="00DB241F" w:rsidP="00DB241F">
      <w:pPr>
        <w:widowControl w:val="0"/>
        <w:ind w:firstLine="539"/>
        <w:jc w:val="both"/>
        <w:rPr>
          <w:szCs w:val="28"/>
        </w:rPr>
      </w:pPr>
      <w:r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B241F" w:rsidRDefault="00DB241F" w:rsidP="00DB241F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DB241F" w:rsidRDefault="00DB241F" w:rsidP="00DB241F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кламной конструкции в соответствии с частью 5.8 статьи 19 Федерального з</w:t>
      </w:r>
      <w:r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кона от 13 марта 2006 года № 38-ФЗ «О рекламе» определяется схемой разм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щения рекламных конструкций);</w:t>
      </w:r>
    </w:p>
    <w:p w:rsidR="00DB241F" w:rsidRDefault="00DB241F" w:rsidP="00DB241F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DB241F" w:rsidRDefault="00DB241F" w:rsidP="00DB241F">
      <w:pPr>
        <w:autoSpaceDE w:val="0"/>
        <w:autoSpaceDN w:val="0"/>
        <w:adjustRightInd w:val="0"/>
        <w:ind w:firstLine="53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нарушение внешнего архитектурного облика сложившейся застройки; </w:t>
      </w:r>
    </w:p>
    <w:p w:rsidR="00DB241F" w:rsidRDefault="00DB241F" w:rsidP="00DB241F">
      <w:pPr>
        <w:autoSpaceDE w:val="0"/>
        <w:autoSpaceDN w:val="0"/>
        <w:adjustRightInd w:val="0"/>
        <w:ind w:firstLine="539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нарушение требований законодательства Российской Федерации об объе</w:t>
      </w:r>
      <w:r>
        <w:rPr>
          <w:bCs/>
          <w:color w:val="000000" w:themeColor="text1"/>
          <w:sz w:val="28"/>
          <w:szCs w:val="28"/>
        </w:rPr>
        <w:t>к</w:t>
      </w:r>
      <w:r>
        <w:rPr>
          <w:bCs/>
          <w:color w:val="000000" w:themeColor="text1"/>
          <w:sz w:val="28"/>
          <w:szCs w:val="28"/>
        </w:rPr>
        <w:t>тах культурного наследия (памятниках истории и культуры) народов Росси</w:t>
      </w:r>
      <w:r>
        <w:rPr>
          <w:bCs/>
          <w:color w:val="000000" w:themeColor="text1"/>
          <w:sz w:val="28"/>
          <w:szCs w:val="28"/>
        </w:rPr>
        <w:t>й</w:t>
      </w:r>
      <w:r>
        <w:rPr>
          <w:bCs/>
          <w:color w:val="000000" w:themeColor="text1"/>
          <w:sz w:val="28"/>
          <w:szCs w:val="28"/>
        </w:rPr>
        <w:t>ской Федерации, их охране и использовании;</w:t>
      </w:r>
    </w:p>
    <w:p w:rsidR="00DB241F" w:rsidRDefault="00DB241F" w:rsidP="00DB241F">
      <w:pPr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нарушение требований, установленных частями 5.1, 5.6, 5.7 статьи 19 Ф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дерального закона от 13 марта 2006 года № 38-ФЗ «О рекламе»;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победителем торгов;</w:t>
      </w:r>
    </w:p>
    <w:p w:rsidR="00DB241F" w:rsidRDefault="00DB241F" w:rsidP="00DB241F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sz w:val="28"/>
          <w:szCs w:val="28"/>
        </w:rPr>
        <w:t>.</w:t>
      </w:r>
    </w:p>
    <w:p w:rsidR="00DB241F" w:rsidRDefault="00DB241F" w:rsidP="00DB241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ному обращению после устранения причины, послужившей основанием 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каза.</w:t>
      </w:r>
    </w:p>
    <w:p w:rsidR="00DB241F" w:rsidRDefault="00DB241F" w:rsidP="00DB241F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x-none" w:eastAsia="ar-SA"/>
        </w:rPr>
        <w:t>2.</w:t>
      </w:r>
      <w:r>
        <w:rPr>
          <w:sz w:val="28"/>
          <w:szCs w:val="28"/>
          <w:lang w:eastAsia="ar-SA"/>
        </w:rPr>
        <w:t>10</w:t>
      </w:r>
      <w:r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B241F" w:rsidRDefault="00DB241F" w:rsidP="00DB241F">
      <w:pPr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B241F" w:rsidRDefault="00DB241F" w:rsidP="00DB241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выдачу разрешений уплачивается государственная пошлина (5000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лей) в размерах и порядке, установленном статьей 333.33 Налогового кодекса Российской Федерации.</w:t>
      </w:r>
    </w:p>
    <w:p w:rsidR="00DB241F" w:rsidRDefault="00DB241F" w:rsidP="00DB241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по договору на установку и эксплуатацию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струкции, присоединенной к недвижимому имуществу, находящемуся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собственности, определяется на основании независимой оценки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ночной стоимости на право заключения договора на установку и эксплуатацию рекламной конструкции на объекте недвижимого или движимого имущества, находящегося в муниципальной собственности муниципального образования Славянский район, и зачисляется 100% в бюджет муниципального образования Славянский район.</w:t>
      </w:r>
    </w:p>
    <w:p w:rsidR="00DB241F" w:rsidRDefault="00DB241F" w:rsidP="00DB241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Взимание государственной пошлины за выдачу разрешения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единовременно за весь период действия разрешения, а выплаты по договору на установку и эксплуатацию рекламной конструкции, присоединенной к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екту муниципальной собственности, производятся согласно условиям договора.</w:t>
      </w:r>
    </w:p>
    <w:p w:rsidR="00DB241F" w:rsidRDefault="00DB241F" w:rsidP="00DB241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Взимание государственной пошлины за выдачу разрешения и внесение платы по договору осуществляется в бюджет муниципального образования Славянский район.</w:t>
      </w:r>
    </w:p>
    <w:p w:rsidR="00DB241F" w:rsidRDefault="00DB241F" w:rsidP="00DB241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kern w:val="2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>
        <w:rPr>
          <w:kern w:val="2"/>
          <w:sz w:val="28"/>
          <w:szCs w:val="28"/>
          <w:shd w:val="clear" w:color="auto" w:fill="FFFFFF"/>
          <w:lang w:eastAsia="ar-SA"/>
        </w:rPr>
        <w:t>о</w:t>
      </w:r>
      <w:r>
        <w:rPr>
          <w:kern w:val="2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>
        <w:rPr>
          <w:sz w:val="28"/>
          <w:szCs w:val="28"/>
        </w:rPr>
        <w:t>предоставляемой организацией</w:t>
      </w:r>
      <w:r>
        <w:rPr>
          <w:kern w:val="2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>
        <w:rPr>
          <w:kern w:val="2"/>
          <w:sz w:val="28"/>
          <w:szCs w:val="28"/>
          <w:shd w:val="clear" w:color="auto" w:fill="FFFFFF"/>
          <w:lang w:eastAsia="ar-SA"/>
        </w:rPr>
        <w:t>е</w:t>
      </w:r>
      <w:r>
        <w:rPr>
          <w:kern w:val="2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>
        <w:rPr>
          <w:sz w:val="28"/>
          <w:szCs w:val="28"/>
          <w:shd w:val="clear" w:color="auto" w:fill="FFFFFF"/>
          <w:lang w:eastAsia="ar-SA"/>
        </w:rPr>
        <w:t>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</w:rPr>
        <w:lastRenderedPageBreak/>
        <w:t>2.13. С</w:t>
      </w:r>
      <w:r>
        <w:rPr>
          <w:sz w:val="28"/>
          <w:szCs w:val="28"/>
        </w:rPr>
        <w:t>рок и порядок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Соглашения о взаимодействии при поступлении (подачи)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DB241F" w:rsidRDefault="00DB241F" w:rsidP="00DB241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случае, если для получения муниципальных услуг, указанных в ко</w:t>
      </w:r>
      <w:r>
        <w:rPr>
          <w:color w:val="000000"/>
          <w:kern w:val="2"/>
          <w:sz w:val="28"/>
          <w:szCs w:val="28"/>
        </w:rPr>
        <w:t>м</w:t>
      </w:r>
      <w:r>
        <w:rPr>
          <w:color w:val="000000"/>
          <w:kern w:val="2"/>
          <w:sz w:val="28"/>
          <w:szCs w:val="28"/>
        </w:rPr>
        <w:t>плексном запросе, требуются сведения, документы и (или) информация, кот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>
        <w:rPr>
          <w:color w:val="000000"/>
          <w:kern w:val="2"/>
          <w:sz w:val="28"/>
          <w:szCs w:val="28"/>
        </w:rPr>
        <w:t>а</w:t>
      </w:r>
      <w:r>
        <w:rPr>
          <w:color w:val="000000"/>
          <w:kern w:val="2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страцией.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присваивается соответствующий входящий номер.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2.14. </w:t>
      </w:r>
      <w:r>
        <w:rPr>
          <w:sz w:val="28"/>
          <w:szCs w:val="28"/>
          <w:lang w:bidi="ru-RU"/>
        </w:rPr>
        <w:t>Т</w:t>
      </w:r>
      <w:r>
        <w:rPr>
          <w:sz w:val="28"/>
          <w:szCs w:val="28"/>
        </w:rPr>
        <w:t>ребования к помещениям, в которых предоставляется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размещению и оформлению визуальной, текстовой и мульт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2.14.1. Приём граждан для предоставления услуги осуществляется в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выделенном для этих целей помещении. Помещения, в которых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DB241F" w:rsidRDefault="00DB241F" w:rsidP="00DB241F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2.14.2. Места ожидания должны соответствовать комфортным условиям </w:t>
      </w:r>
      <w:r>
        <w:rPr>
          <w:bCs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 Муниципальную услугу.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ожидания заявителями приема, заполнения необходимых для получ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>
        <w:rPr>
          <w:sz w:val="28"/>
          <w:szCs w:val="28"/>
        </w:rPr>
        <w:t>МФЦ</w:t>
      </w:r>
      <w:r>
        <w:rPr>
          <w:bCs/>
          <w:sz w:val="28"/>
          <w:szCs w:val="28"/>
        </w:rPr>
        <w:t>, отв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можности их размещения в помещении.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2.14.3. </w:t>
      </w:r>
      <w:r>
        <w:rPr>
          <w:color w:val="000000" w:themeColor="text1"/>
          <w:kern w:val="2"/>
          <w:sz w:val="28"/>
          <w:szCs w:val="28"/>
        </w:rPr>
        <w:t xml:space="preserve">Рабочее место </w:t>
      </w:r>
      <w:r>
        <w:rPr>
          <w:bCs/>
          <w:sz w:val="28"/>
          <w:szCs w:val="28"/>
        </w:rPr>
        <w:t>специалиста</w:t>
      </w:r>
      <w:r>
        <w:rPr>
          <w:color w:val="000000" w:themeColor="text1"/>
          <w:kern w:val="2"/>
          <w:sz w:val="28"/>
          <w:szCs w:val="28"/>
        </w:rPr>
        <w:t xml:space="preserve"> и работника МФЦ оборудуется перс</w:t>
      </w:r>
      <w:r>
        <w:rPr>
          <w:color w:val="000000" w:themeColor="text1"/>
          <w:kern w:val="2"/>
          <w:sz w:val="28"/>
          <w:szCs w:val="28"/>
        </w:rPr>
        <w:t>о</w:t>
      </w:r>
      <w:r>
        <w:rPr>
          <w:color w:val="000000" w:themeColor="text1"/>
          <w:kern w:val="2"/>
          <w:sz w:val="28"/>
          <w:szCs w:val="28"/>
        </w:rPr>
        <w:t>нальным компьютером с возможностью доступа к необходимым информацио</w:t>
      </w:r>
      <w:r>
        <w:rPr>
          <w:color w:val="000000" w:themeColor="text1"/>
          <w:kern w:val="2"/>
          <w:sz w:val="28"/>
          <w:szCs w:val="28"/>
        </w:rPr>
        <w:t>н</w:t>
      </w:r>
      <w:r>
        <w:rPr>
          <w:color w:val="000000" w:themeColor="text1"/>
          <w:kern w:val="2"/>
          <w:sz w:val="28"/>
          <w:szCs w:val="28"/>
        </w:rPr>
        <w:t>ным системам, печатающим и сканирующим устройствами.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>
        <w:rPr>
          <w:color w:val="000000" w:themeColor="text1"/>
          <w:sz w:val="28"/>
          <w:szCs w:val="28"/>
        </w:rPr>
        <w:t>а также удо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DB241F" w:rsidRDefault="00DB241F" w:rsidP="00DB241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DB241F" w:rsidRDefault="00DB241F" w:rsidP="00DB241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DB241F" w:rsidRDefault="00DB241F" w:rsidP="00DB241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зованием кресла-коляски;</w:t>
      </w:r>
    </w:p>
    <w:p w:rsidR="00DB241F" w:rsidRDefault="00DB241F" w:rsidP="00DB241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B241F" w:rsidRDefault="00DB241F" w:rsidP="00DB241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B241F" w:rsidRDefault="00DB241F" w:rsidP="00DB241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B241F" w:rsidRDefault="00DB241F" w:rsidP="00DB241F">
      <w:pPr>
        <w:ind w:firstLine="709"/>
        <w:jc w:val="both"/>
        <w:rPr>
          <w:sz w:val="28"/>
        </w:rPr>
      </w:pPr>
      <w:r>
        <w:rPr>
          <w:sz w:val="28"/>
        </w:rPr>
        <w:t>допуск на объект, на котором организовано предоставление услуг, соб</w:t>
      </w:r>
      <w:r>
        <w:rPr>
          <w:sz w:val="28"/>
        </w:rPr>
        <w:t>а</w:t>
      </w:r>
      <w:r>
        <w:rPr>
          <w:sz w:val="28"/>
        </w:rPr>
        <w:t>ки-проводника при наличии документа, подтверждающего ее специальное об</w:t>
      </w:r>
      <w:r>
        <w:rPr>
          <w:sz w:val="28"/>
        </w:rPr>
        <w:t>у</w:t>
      </w:r>
      <w:r>
        <w:rPr>
          <w:sz w:val="28"/>
        </w:rPr>
        <w:t>чение и выдаваемого по форме и в порядке, которые определяются федерал</w:t>
      </w:r>
      <w:r>
        <w:rPr>
          <w:sz w:val="28"/>
        </w:rPr>
        <w:t>ь</w:t>
      </w:r>
      <w:r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rPr>
          <w:sz w:val="28"/>
        </w:rPr>
        <w:t>а</w:t>
      </w:r>
      <w:r>
        <w:rPr>
          <w:sz w:val="28"/>
        </w:rPr>
        <w:t>нию в сфере социальной защиты населения;</w:t>
      </w:r>
    </w:p>
    <w:p w:rsidR="00DB241F" w:rsidRDefault="00DB241F" w:rsidP="00DB241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lastRenderedPageBreak/>
        <w:t>нию ими услуг наравне с другими лицами.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размещаются на видном, доступном месте.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>
        <w:rPr>
          <w:sz w:val="28"/>
          <w:szCs w:val="28"/>
          <w:lang w:val="en-US"/>
        </w:rPr>
        <w:t>Times</w:t>
      </w:r>
      <w:r w:rsidRPr="00DB24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DB24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формат листа А4; текст – прописные буквы,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должны содержать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2.14.6. На территории, прилегающей к зданию, где организовано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 Администрации и МФЦ, располагается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 для специальных автотранспортных средств инвалидов, которые не должны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нимать иные транспортные средства, за исключением случаев,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правилами дорожного движения.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B241F" w:rsidRDefault="00DB241F" w:rsidP="00DB241F">
      <w:pPr>
        <w:widowControl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>
        <w:rPr>
          <w:color w:val="000000"/>
          <w:kern w:val="2"/>
          <w:sz w:val="28"/>
          <w:szCs w:val="28"/>
        </w:rPr>
        <w:t xml:space="preserve">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>
        <w:rPr>
          <w:color w:val="000000"/>
          <w:kern w:val="2"/>
          <w:sz w:val="28"/>
          <w:szCs w:val="28"/>
        </w:rPr>
        <w:t>з</w:t>
      </w:r>
      <w:r>
        <w:rPr>
          <w:color w:val="000000"/>
          <w:kern w:val="2"/>
          <w:sz w:val="28"/>
          <w:szCs w:val="28"/>
        </w:rPr>
        <w:t xml:space="preserve">можность либо невозможность получения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Администрация посредством неукоснительного соблюдения сроков пред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lastRenderedPageBreak/>
        <w:t>ставления Муниципальной услуги, а также порядка предоставления Муниц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Показателями доступности и качества предоставления Муниципальной услуги</w:t>
      </w:r>
      <w:r>
        <w:rPr>
          <w:sz w:val="28"/>
          <w:szCs w:val="28"/>
        </w:rPr>
        <w:t>, в том числе в электронном виде,</w:t>
      </w:r>
      <w:r>
        <w:rPr>
          <w:color w:val="000000"/>
          <w:kern w:val="2"/>
          <w:sz w:val="28"/>
          <w:szCs w:val="28"/>
        </w:rPr>
        <w:t xml:space="preserve"> являются: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>
        <w:rPr>
          <w:color w:val="000000"/>
          <w:kern w:val="2"/>
          <w:sz w:val="28"/>
          <w:szCs w:val="28"/>
        </w:rPr>
        <w:t>а</w:t>
      </w:r>
      <w:r>
        <w:rPr>
          <w:color w:val="000000"/>
          <w:kern w:val="2"/>
          <w:sz w:val="28"/>
          <w:szCs w:val="28"/>
        </w:rPr>
        <w:t>ния заявителей с ограниченными физическими возможностями помещение об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количество взаимодействий заявителя с должностными лицами при пред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ставлении Муниципальной услуги и их продолжительность;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возможность получения Муниципальной </w:t>
      </w:r>
      <w:r>
        <w:rPr>
          <w:sz w:val="28"/>
          <w:szCs w:val="28"/>
        </w:rPr>
        <w:t xml:space="preserve">услуги в любом МФЦ </w:t>
      </w:r>
      <w:r>
        <w:rPr>
          <w:color w:val="000000"/>
          <w:kern w:val="2"/>
          <w:sz w:val="28"/>
          <w:szCs w:val="28"/>
        </w:rPr>
        <w:t>в пределах территории Краснодарского края</w:t>
      </w:r>
      <w:r>
        <w:rPr>
          <w:sz w:val="28"/>
          <w:szCs w:val="28"/>
        </w:rPr>
        <w:t xml:space="preserve"> вне зависимости от </w:t>
      </w:r>
      <w:r>
        <w:rPr>
          <w:color w:val="000000"/>
          <w:kern w:val="2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в соответствии с действием экстерритор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принципа;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возможность подачи комплексного запроса в любом МФЦ;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условия ожидания приема;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установление персональной ответственности должностных лиц за собл</w:t>
      </w:r>
      <w:r>
        <w:rPr>
          <w:color w:val="000000"/>
          <w:kern w:val="2"/>
          <w:sz w:val="28"/>
          <w:szCs w:val="28"/>
        </w:rPr>
        <w:t>ю</w:t>
      </w:r>
      <w:r>
        <w:rPr>
          <w:color w:val="000000"/>
          <w:kern w:val="2"/>
          <w:sz w:val="28"/>
          <w:szCs w:val="28"/>
        </w:rPr>
        <w:t>дение требований административного регламента по каждому действию (адм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нистративной процедуре) при предоставлении Муниципальной услуги;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DB241F" w:rsidRDefault="00DB241F" w:rsidP="00DB24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отсутствие обоснованных жалоб решения и действия (бездействия) Адм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нистрации, ее должностного лица, муниципального служащего.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>
        <w:rPr>
          <w:sz w:val="28"/>
        </w:rPr>
        <w:t>два раза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- при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ставлении Заявления и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одного взаимодействия заявителя с 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 Администрации не превышает 15 минут.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DB241F" w:rsidRDefault="00DB241F" w:rsidP="00DB241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>
        <w:rPr>
          <w:color w:val="000000"/>
          <w:kern w:val="2"/>
          <w:sz w:val="28"/>
          <w:szCs w:val="28"/>
        </w:rPr>
        <w:t>м</w:t>
      </w:r>
      <w:r>
        <w:rPr>
          <w:color w:val="000000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B241F" w:rsidRDefault="00DB241F" w:rsidP="00DB241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ходе личного приема заявителя;</w:t>
      </w:r>
    </w:p>
    <w:p w:rsidR="00DB241F" w:rsidRDefault="00DB241F" w:rsidP="00DB241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 телефону;</w:t>
      </w:r>
    </w:p>
    <w:p w:rsidR="00DB241F" w:rsidRDefault="00DB241F" w:rsidP="00DB241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 электронной почте.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>
        <w:rPr>
          <w:color w:val="000000"/>
          <w:kern w:val="2"/>
          <w:sz w:val="28"/>
          <w:szCs w:val="28"/>
        </w:rPr>
        <w:t>у</w:t>
      </w:r>
      <w:r>
        <w:rPr>
          <w:color w:val="000000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>
        <w:rPr>
          <w:color w:val="000000"/>
          <w:kern w:val="2"/>
          <w:sz w:val="28"/>
          <w:szCs w:val="28"/>
        </w:rPr>
        <w:t>н</w:t>
      </w:r>
      <w:r>
        <w:rPr>
          <w:color w:val="000000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 Иные требования, в том числе учитывающие особенности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по экстерриториальному принципу (в случае,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портала.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электронной форме за получением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заявление и каждый прилагаемый к нему документ подписываются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усиленной квалифицированной электронной подписью.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услуги: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выданный физическим лицом, удостоверяется усиленной квалифицирова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электронной подписью нотариуса.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документы, поступившие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 электронной форме, рассматриваются в порядке, установленном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 3 настоящего регламента.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2.16.2. На официальном сайте Администрации в информационно-телеком</w:t>
      </w:r>
      <w:r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(Региональном портале) за</w:t>
      </w:r>
      <w:r>
        <w:rPr>
          <w:sz w:val="28"/>
          <w:szCs w:val="28"/>
        </w:rPr>
        <w:softHyphen/>
        <w:t>явителю предоставляе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возможность копирования формы заявления (прило</w:t>
      </w:r>
      <w:r>
        <w:rPr>
          <w:sz w:val="28"/>
          <w:szCs w:val="28"/>
        </w:rPr>
        <w:softHyphen/>
        <w:t xml:space="preserve">жения № 1 к настоящему </w:t>
      </w:r>
      <w:r>
        <w:rPr>
          <w:sz w:val="28"/>
          <w:szCs w:val="28"/>
        </w:rPr>
        <w:lastRenderedPageBreak/>
        <w:t>регламенту) для дальнейшего его заполнения в элек</w:t>
      </w:r>
      <w:r>
        <w:rPr>
          <w:sz w:val="28"/>
          <w:szCs w:val="28"/>
        </w:rPr>
        <w:softHyphen/>
        <w:t>тронном виде и распечатки.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9,1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в МФЦ осуществляются бесплатно.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 обращении заявителя в МФЦ с комплексным запросом МФЦ ос</w:t>
      </w:r>
      <w:r>
        <w:rPr>
          <w:color w:val="000000"/>
          <w:kern w:val="2"/>
          <w:sz w:val="28"/>
          <w:szCs w:val="28"/>
        </w:rPr>
        <w:t>у</w:t>
      </w:r>
      <w:r>
        <w:rPr>
          <w:color w:val="000000"/>
          <w:kern w:val="2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>
        <w:rPr>
          <w:color w:val="000000"/>
          <w:kern w:val="2"/>
          <w:sz w:val="28"/>
          <w:szCs w:val="28"/>
        </w:rPr>
        <w:t>е</w:t>
      </w:r>
      <w:r>
        <w:rPr>
          <w:color w:val="000000"/>
          <w:kern w:val="2"/>
          <w:sz w:val="28"/>
          <w:szCs w:val="28"/>
        </w:rPr>
        <w:t>зультатов государственных и (или) муниципальных услуг, указанных в ко</w:t>
      </w:r>
      <w:r>
        <w:rPr>
          <w:color w:val="000000"/>
          <w:kern w:val="2"/>
          <w:sz w:val="28"/>
          <w:szCs w:val="28"/>
        </w:rPr>
        <w:t>м</w:t>
      </w:r>
      <w:r>
        <w:rPr>
          <w:color w:val="000000"/>
          <w:kern w:val="2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>
        <w:rPr>
          <w:color w:val="000000"/>
          <w:kern w:val="2"/>
          <w:sz w:val="28"/>
          <w:szCs w:val="28"/>
        </w:rPr>
        <w:t>н</w:t>
      </w:r>
      <w:r>
        <w:rPr>
          <w:color w:val="000000"/>
          <w:kern w:val="2"/>
          <w:sz w:val="28"/>
          <w:szCs w:val="28"/>
        </w:rPr>
        <w:t>ных заявлений и комплектов документов в Администрацию.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дается непосредственно в Администрацию, в соответствии с заключенным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глашением о взаимодействии и пунктом 3.3 настоящего регламента.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заявителей осуществляется специалистами МФЦ в день обращения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порядке электронной очереди, в том числе по предварительной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 (на определенное время и дату) непрерывно в течение рабочего дня,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графиком работы МФЦ.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>
        <w:rPr>
          <w:color w:val="000000"/>
          <w:kern w:val="2"/>
          <w:sz w:val="28"/>
          <w:szCs w:val="28"/>
        </w:rPr>
        <w:t>у</w:t>
      </w:r>
      <w:r>
        <w:rPr>
          <w:color w:val="000000"/>
          <w:kern w:val="2"/>
          <w:sz w:val="28"/>
          <w:szCs w:val="28"/>
        </w:rPr>
        <w:t>гах, услугах, которые являются необходимыми и обязательными для предоста</w:t>
      </w:r>
      <w:r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>ления государственных и муниципальных услуг, получение которых необход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мо для получения муниципальных услуг, указанных в комплексном запросе.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2.16.6. В секторе информирования и ожидания специалист МФЦ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организационную и консультационную помощь гражданам,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тившимся в МФЦ для получения Муниципальной услуги.</w:t>
      </w:r>
    </w:p>
    <w:p w:rsidR="00DB241F" w:rsidRDefault="00DB241F" w:rsidP="00DB241F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2.16.7. Обслуживание заявителей МФЦ осуществляется с помощью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системы управления очередью, которая предназначена для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B241F" w:rsidRDefault="00DB241F" w:rsidP="00DB241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DB241F" w:rsidRDefault="00DB241F" w:rsidP="00DB241F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DB241F" w:rsidRDefault="00DB241F" w:rsidP="00DB241F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DB241F" w:rsidRDefault="00DB241F" w:rsidP="00DB241F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3.1.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B241F" w:rsidRDefault="00DB241F" w:rsidP="00DB241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B241F" w:rsidRDefault="00DB241F" w:rsidP="00DB241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приём и регистрация заявления и документов;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Административная процедура «Прием и регистрация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кументов».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подача заявления на имя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</w:t>
      </w:r>
      <w:r>
        <w:rPr>
          <w:bCs/>
          <w:sz w:val="28"/>
          <w:szCs w:val="28"/>
        </w:rPr>
        <w:t>муниципального образования Славянский район</w:t>
      </w:r>
      <w:r>
        <w:rPr>
          <w:sz w:val="28"/>
          <w:szCs w:val="28"/>
        </w:rPr>
        <w:t xml:space="preserve"> согласно приложению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осуществляется прием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явителей по предварительной записи.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не вправе требовать от заявителя совершения иных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Управления: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идентификации и аутентификации с использованием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гиях и о защите информации» (при наличии технической возможности);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оформленного заявления у заявителя или при неправил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(некорректном) его заполнении предлагает заново заполнить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форму заявления (согласно приложению к настоящему регламенту),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гает в его заполнении;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статков в представленных документах и предлагает принять меры по их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нить в ходе приема, они устраняются незамедлительно;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речня, даты и времени их получения.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– 2 дня.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поступления. При регистрации заявлению присваив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соответствующий входящий номер.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обращение за получением Муниципальной услуги надлежащего лица;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полном объеме документов, указанных в пункте 2.6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поданных документов, указанных в пункте 2.6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на получение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зарегистрированное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листом Управления заявление.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первого заместителя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3.1.3.1. В случае обращения заявителя в целях получения разрешения на установку и эксплуатацию рекламной конструкции.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полноту содержания представленных сведений, наличие (отсу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ствие) на момент регистрации поступившего заявления ранее поданных за-явлений в отношения недвижимого имущества, к которому присоединяется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кламная конструкция;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1-8 части 1 статьи 7.2 Федерального закона № 210-ФЗ «Об организации предоставления государственных и муниципальных услуг», по почте, курьером </w:t>
      </w:r>
      <w:r>
        <w:rPr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согласования в </w:t>
      </w:r>
      <w:r>
        <w:rPr>
          <w:color w:val="000000" w:themeColor="text1"/>
          <w:sz w:val="28"/>
          <w:szCs w:val="28"/>
        </w:rPr>
        <w:t>Управлении архитектуры</w:t>
      </w:r>
      <w:r>
        <w:rPr>
          <w:sz w:val="28"/>
          <w:szCs w:val="28"/>
        </w:rPr>
        <w:t xml:space="preserve"> и ОГИБДД и ДПС ОМВД России по Славянскому району, в случае его отсутствия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согласование. При этом заявитель вправе самостоятельно получить такое согласование и представить его в Управление;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предоставлении Муниципальной услуги,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указанием причин отказа и направляет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о предоставлении Муниципальной услуги, за исключением случая 3.1.3.1.1, специалист Управления готовит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разрешения на установку рекламной конструкции, передает его в порядке делопроизводства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3.1.3.1.1. В случае получения разрешения на установку и эксплуатацию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 на земельном участке, здании или ином недвижимом имуществе, находящемся в муниципальной собственности.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Управления: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 постановления Администрации о проведении торгов по продаже права на заключение договора на установку и эксплуатацию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конструкции, передает его в порядке делопроизводства для согласования и подписания;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передает пакет документов в порядке делопроизводства в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ванную организацию для проведения торгов (в форме аукциона или конкурса) по продаже права на заключение договора на установку и эксплуатацию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является победителем торгов: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готовит проект договора на установку и эксплуатацию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заключает с заявителем договор на установку и эксплуатацию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готовит проект разрешения на установку и эксплуатацию рекламной конструкции, передает его в порядке делопроизводства для согласования и подписания;</w:t>
      </w:r>
    </w:p>
    <w:p w:rsidR="00DB241F" w:rsidRDefault="00DB241F" w:rsidP="00DB241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если заявитель не является победителем торгов, то готовит уведомление об отказе в предоставлении Муниципальной услуги </w:t>
      </w:r>
      <w:r>
        <w:rPr>
          <w:color w:val="000000"/>
          <w:sz w:val="28"/>
          <w:szCs w:val="28"/>
        </w:rPr>
        <w:t xml:space="preserve">с указанием причин отказа и направляет его в порядке делопроизводства для согласования и подписания. </w:t>
      </w:r>
    </w:p>
    <w:p w:rsidR="00DB241F" w:rsidRDefault="00DB241F" w:rsidP="00DB241F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Подписанный результат предоставления Муниципальной услуги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щается специалисту Администрации для вручения заявителю.</w:t>
      </w:r>
    </w:p>
    <w:p w:rsidR="00DB241F" w:rsidRDefault="00DB241F" w:rsidP="00DB241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Промежуточным результатом предоставления Муниципальной услуги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ляется: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на установку и эксплуатацию рекламной конструкции.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3.1.3.2. В случае обращения заявителя в целях аннулирования разрешения на установку рекламной конструкции.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предоставлении Муниципальной услуги,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указанием причин отказа и направляет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о предоставлении Муниципальной услуги, специалист Управления готовит проект решения об аннулировании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установку рекламной конструкции, передает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установку рекламной конструкции;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аннулировании разрешения на установку рекламной 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внесение в журнал регистрации</w:t>
      </w:r>
      <w:r>
        <w:rPr>
          <w:sz w:val="28"/>
          <w:szCs w:val="28"/>
        </w:rPr>
        <w:t>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соответствие представленных документов установленным требованиям.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53 дня (23 дня при рассмотрении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аннулировании разрешения на установку и эксплуатацию рекламных конструкций).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Административная процедура «Выдача заявителю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услуги».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уведомления об отказе в предоставлении Муниципальной услуги, либо разрешения на установку рекламной конструкции; решения об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нулировании разрешения на установку рекламной конструкции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>
        <w:rPr>
          <w:sz w:val="28"/>
          <w:szCs w:val="28"/>
        </w:rPr>
        <w:t>уведомление об отказе в предоставлении Муниципальной услуги, либо разрешение на установку рекламной 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ции; решение об аннулировании разрешения на установку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</w:t>
      </w:r>
      <w:r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цированной электронной подписью, по адресу электронной почты.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обеспечивает направление </w:t>
      </w:r>
      <w:r>
        <w:rPr>
          <w:sz w:val="28"/>
          <w:szCs w:val="28"/>
        </w:rPr>
        <w:t>уведомления об отказе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либо разрешения на установку рекламной конструкции; решения об аннулировании разрешения на установку рекламной конструкции</w:t>
      </w:r>
      <w:r>
        <w:rPr>
          <w:color w:val="000000"/>
          <w:sz w:val="28"/>
          <w:szCs w:val="28"/>
        </w:rPr>
        <w:t xml:space="preserve"> почтовым отправлением заявителю.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>
        <w:rPr>
          <w:bCs/>
          <w:color w:val="000000"/>
          <w:sz w:val="28"/>
          <w:szCs w:val="28"/>
        </w:rPr>
        <w:t>сп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циалист Управления: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1) </w:t>
      </w:r>
      <w:r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2) проверяет документ, удостоверяющий личность заявителя или его пре</w:t>
      </w:r>
      <w:r>
        <w:rPr>
          <w:rFonts w:eastAsia="Calibri"/>
          <w:color w:val="000000"/>
          <w:kern w:val="2"/>
          <w:sz w:val="28"/>
          <w:szCs w:val="28"/>
        </w:rPr>
        <w:t>д</w:t>
      </w:r>
      <w:r>
        <w:rPr>
          <w:rFonts w:eastAsia="Calibri"/>
          <w:color w:val="000000"/>
          <w:kern w:val="2"/>
          <w:sz w:val="28"/>
          <w:szCs w:val="28"/>
        </w:rPr>
        <w:t>ставителя;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3) проверяет наличие соответствующих полномочий на получение Мун</w:t>
      </w:r>
      <w:r>
        <w:rPr>
          <w:rFonts w:eastAsia="Calibri"/>
          <w:color w:val="000000"/>
          <w:kern w:val="2"/>
          <w:sz w:val="28"/>
          <w:szCs w:val="28"/>
        </w:rPr>
        <w:t>и</w:t>
      </w:r>
      <w:r>
        <w:rPr>
          <w:rFonts w:eastAsia="Calibri"/>
          <w:color w:val="000000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>
        <w:rPr>
          <w:rFonts w:eastAsia="Calibri"/>
          <w:color w:val="000000"/>
          <w:kern w:val="2"/>
          <w:sz w:val="28"/>
          <w:szCs w:val="28"/>
        </w:rPr>
        <w:t>а</w:t>
      </w:r>
      <w:r>
        <w:rPr>
          <w:rFonts w:eastAsia="Calibri"/>
          <w:color w:val="000000"/>
          <w:kern w:val="2"/>
          <w:sz w:val="28"/>
          <w:szCs w:val="28"/>
        </w:rPr>
        <w:t>витель заявителя;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4) </w:t>
      </w:r>
      <w:r>
        <w:rPr>
          <w:rFonts w:eastAsia="Calibri"/>
          <w:color w:val="000000"/>
          <w:sz w:val="28"/>
          <w:szCs w:val="28"/>
        </w:rPr>
        <w:t xml:space="preserve">выдает заявителю </w:t>
      </w:r>
      <w:r>
        <w:rPr>
          <w:sz w:val="28"/>
          <w:szCs w:val="28"/>
        </w:rPr>
        <w:t>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либо разрешение на установку рекламной конструкции;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аннулировании разрешения на установку рекламной конструкции</w:t>
      </w:r>
      <w:r>
        <w:rPr>
          <w:rFonts w:eastAsia="Calibri"/>
          <w:color w:val="000000"/>
          <w:kern w:val="2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Исполнение данной административной процедуры возложено на специал</w:t>
      </w:r>
      <w:r>
        <w:rPr>
          <w:rFonts w:eastAsia="Calibri"/>
          <w:color w:val="000000"/>
          <w:kern w:val="2"/>
          <w:sz w:val="28"/>
          <w:szCs w:val="28"/>
        </w:rPr>
        <w:t>и</w:t>
      </w:r>
      <w:r>
        <w:rPr>
          <w:rFonts w:eastAsia="Calibri"/>
          <w:color w:val="000000"/>
          <w:kern w:val="2"/>
          <w:sz w:val="28"/>
          <w:szCs w:val="28"/>
        </w:rPr>
        <w:t>ста Управления, ответственного за выдачу документов.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>
        <w:rPr>
          <w:sz w:val="28"/>
          <w:szCs w:val="28"/>
        </w:rPr>
        <w:t>уведомления об отказе в предоставлении Муниципальной услуги, либо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на установку рекламной конструкции; решения об аннулировании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установку рекламной конструкции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>
        <w:rPr>
          <w:rFonts w:eastAsia="Calibri"/>
          <w:color w:val="000000"/>
          <w:sz w:val="28"/>
          <w:szCs w:val="28"/>
          <w:lang w:eastAsia="en-US"/>
        </w:rPr>
        <w:t>5 дней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>
        <w:rPr>
          <w:sz w:val="28"/>
          <w:szCs w:val="28"/>
        </w:rPr>
        <w:t>уведомления об отказе в предоставлении Муниципальной услуги, либо разрешения на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новку рекламной конструкции; решения об аннулировании разрешения на установку рекламной конструкции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>
        <w:rPr>
          <w:rFonts w:eastAsia="Calibri"/>
          <w:sz w:val="28"/>
        </w:rPr>
        <w:t>и</w:t>
      </w:r>
      <w:r>
        <w:rPr>
          <w:rFonts w:eastAsia="Calibri"/>
          <w:sz w:val="28"/>
        </w:rPr>
        <w:t>пальной услуги.</w:t>
      </w:r>
    </w:p>
    <w:p w:rsidR="00DB241F" w:rsidRDefault="00DB241F" w:rsidP="00DB241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</w:p>
    <w:p w:rsidR="00DB241F" w:rsidRDefault="00DB241F" w:rsidP="00DB241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>
        <w:rPr>
          <w:bCs/>
          <w:sz w:val="28"/>
          <w:szCs w:val="28"/>
          <w:shd w:val="clear" w:color="auto" w:fill="FFFFFF"/>
        </w:rPr>
        <w:t>ю</w:t>
      </w:r>
      <w:r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заявления и документов;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DB241F" w:rsidRDefault="00DB241F" w:rsidP="00DB241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Административная процедура «Прием и регистрация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кументов».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подача заявления на имя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</w:t>
      </w:r>
      <w:r>
        <w:rPr>
          <w:bCs/>
          <w:sz w:val="28"/>
          <w:szCs w:val="28"/>
        </w:rPr>
        <w:t>муниципального образования Славянский район</w:t>
      </w:r>
      <w:r>
        <w:rPr>
          <w:sz w:val="28"/>
          <w:szCs w:val="28"/>
        </w:rPr>
        <w:t xml:space="preserve"> согласно приложению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 в том числе документов и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посредством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онального портала.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информационных систем, если такие государственные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кации, при условии совпадения сведений о физическом лице в указанных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системах;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(функций), Региональном портале, размещаются образцы заполнения электронной формы заявления.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заявителем осуществляется посредством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электронной формы заявления на Региональном портале без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дополнительной подачи заявления в какой-либо иной форме.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автоматически после заполнения заявителем каждого из полей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формы заявления. При выявлении некорректно заполненного поля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>
        <w:rPr>
          <w:sz w:val="28"/>
        </w:rPr>
        <w:t xml:space="preserve">2.6 </w:t>
      </w:r>
      <w:r>
        <w:rPr>
          <w:sz w:val="28"/>
          <w:szCs w:val="28"/>
        </w:rPr>
        <w:t>настоящего Административного регламента,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предоставления Муниципальной услуги;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заполнение полей электронной формы заявления до начала ввода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заявителем с использованием сведений, размещенных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в единой системе идентификации и аутентификации;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дом электронной подписи, который установлен пунктом 2.16.1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успешной отправке заявлению присваивается уникальный номер, </w:t>
      </w:r>
      <w:r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(функций), Регионального портала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будет представлена информация о ходе выполнения указанного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средством Регионального портала. 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и регистрацию заявления без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повторного представления заявителем таких документов на бумажном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сителе.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течение 3 (трех) календарных дней со дня завершения проведения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занного решения. Такое уведомление подписывается квалифицированной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обращения. 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 (за исключением случая, если для начала процедуры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услуги в соответствии с законодательством требуе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личная явка).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– 2 дня.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присваивается соответствующий входящий номер.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надлежащего лица;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полном объеме документов, указанных в пункте 2.6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поданных документов, указанных в пункте 2.6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на получение Муниципальной услуги;</w:t>
      </w:r>
    </w:p>
    <w:p w:rsidR="00DB241F" w:rsidRDefault="00DB241F" w:rsidP="00DB241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B241F" w:rsidRDefault="00DB241F" w:rsidP="00DB241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 Административная процедура «Рассмотрение заявления, принятие ре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ния и подготовка документов».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листом заявление.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первого заместителя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присваивается статус «Регистр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заявителя и прием документов».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3.2.3.1. В случае обращения заявителя в целях получения разрешения на установку и эксплуатацию рекламной конструкции.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полноту содержания представленных сведений, наличие (отсу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ствие) на момент регистрации поступившего заявления ранее поданных за-явлений в отношения недвижимого имущества, к которому присоединяется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кламная конструкция;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согласования в </w:t>
      </w:r>
      <w:r>
        <w:rPr>
          <w:color w:val="000000" w:themeColor="text1"/>
          <w:sz w:val="28"/>
          <w:szCs w:val="28"/>
        </w:rPr>
        <w:t>Управлении архитектуры</w:t>
      </w:r>
      <w:r>
        <w:rPr>
          <w:sz w:val="28"/>
          <w:szCs w:val="28"/>
        </w:rPr>
        <w:t xml:space="preserve"> и ОГИБДД и ДПС ОМВД России по Славянскому району, в случае его отсутствия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согласование. При этом заявитель вправе самостоятельно получить такое согласование и представить его в Управление;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предоставлении Муниципальной услуги,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указанием причин отказа и направляет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о предоставлении Муниципальной услуги, за исключением случая 3.2.3.1.1, специалист Управления готовит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разрешения на установку рекламной конструкции, передает его в порядке делопроизводства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3.2.3.1.1. В случае получения разрешения на установку и эксплуатацию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 на земельном участке, здании или ином недвижимом имуществе, находящемся в муниципальной собственности.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Управления: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 постановления Администрации о проведении торгов по продаже права на заключение договора на установку и эксплуатацию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конструкции, передает его в порядке делопроизводства для согласования и подписания;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передает пакет документов в порядке делопроизводства в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ванную организацию для проведения торгов (в форме аукциона или конкурса) по продаже права на заключение договора на установку и эксплуатацию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является победителем торгов: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готовит проект договора на установку и эксплуатацию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заключает с заявителем договор на установку и эксплуатацию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готовит проект разрешения на установку и эксплуатацию рекламной конструкции, передает его в порядке делопроизводства для согласования и подписания;</w:t>
      </w:r>
    </w:p>
    <w:p w:rsidR="00DB241F" w:rsidRDefault="00DB241F" w:rsidP="00DB241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если заявитель не является победителем торгов, то готовит уведомление об отказе в предоставлении Муниципальной услуги </w:t>
      </w:r>
      <w:r>
        <w:rPr>
          <w:color w:val="000000"/>
          <w:sz w:val="28"/>
          <w:szCs w:val="28"/>
        </w:rPr>
        <w:t xml:space="preserve">с указанием причин отказа и направляет его в порядке делопроизводства для согласования и подписания. </w:t>
      </w:r>
    </w:p>
    <w:p w:rsidR="00DB241F" w:rsidRDefault="00DB241F" w:rsidP="00DB241F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Подписанный результат предоставления Муниципальной услуги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щается специалисту Администрации для вручения заявителю.</w:t>
      </w:r>
    </w:p>
    <w:p w:rsidR="00DB241F" w:rsidRDefault="00DB241F" w:rsidP="00DB241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Промежуточным результатом предоставления Муниципальной услуги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ляется: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на установку и эксплуатацию рекламной конструкции.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3.2.3.2. В случае обращения заявителя в целях аннулирования разрешения на установку рекламной конструкции.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предоставлении Муниципальной услуги,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указанием причин отказа и направляет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о предоставлении Муниципальной услуги, специалист Управления готовит проект решения об аннулировании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установку рекламной конструкции, передает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установку рекламной конструкции;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аннулировании разрешения на установку рекламной 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внесение в журнал регистрации</w:t>
      </w:r>
      <w:r>
        <w:rPr>
          <w:sz w:val="28"/>
          <w:szCs w:val="28"/>
        </w:rPr>
        <w:t>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соответствие представленных документов установленным требованиям;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соответствие </w:t>
      </w:r>
      <w:r>
        <w:rPr>
          <w:sz w:val="28"/>
          <w:szCs w:val="28"/>
        </w:rPr>
        <w:t>разрешения на установку рекламной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соответствие </w:t>
      </w:r>
      <w:r>
        <w:rPr>
          <w:sz w:val="28"/>
          <w:szCs w:val="28"/>
        </w:rPr>
        <w:t>решения об аннулировании разрешения на установку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наличие уведомления об отказе в предоставлении Муниципальной услуги.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53 дня (23 дня при рассмотрении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аннулировании разрешения на установку и эксплуатацию рекламных конструкций).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 Административная процедура «Выдача заявителю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услуги».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уведомления об отказе в предоставлении Муниципальной услуги, либо разрешения на установку рекламной конструкции; решения об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нулировании разрешения на установку рекламной конструкции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мента, направленного Администрацией, в МФЦ.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>зультатом предоставления услуги и подписанного уполномоченным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3.2.4.1</w:t>
      </w:r>
      <w:r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ванной электронной подписи.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>
        <w:rPr>
          <w:sz w:val="28"/>
          <w:szCs w:val="28"/>
        </w:rPr>
        <w:t>уведомления об отказе в предоставлении Муниципальной услуги, либо разрешения на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ку рекламной конструкции; решения об аннулировании разрешения на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новку рекламной конструкции</w:t>
      </w:r>
      <w:r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рованной электронной подписью. 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тале.</w:t>
      </w:r>
    </w:p>
    <w:p w:rsidR="00DB241F" w:rsidRDefault="00DB241F" w:rsidP="00DB241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3.2.4.2</w:t>
      </w:r>
      <w:r>
        <w:rPr>
          <w:color w:val="000000"/>
          <w:sz w:val="28"/>
          <w:szCs w:val="28"/>
        </w:rPr>
        <w:t>. В случае подачи выбора заявителем получения результата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>
        <w:rPr>
          <w:sz w:val="28"/>
          <w:szCs w:val="28"/>
        </w:rPr>
        <w:t>уведомления об отказе в предоставлении Муниципальной услуги, либо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на установку рекламной конструкции; решения об аннулировании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установку рекламной конструкции</w:t>
      </w:r>
      <w:r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квалифицированной электронной подписью и направления в МФЦ.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МФЦ: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lastRenderedPageBreak/>
        <w:t>ставления Муниципальной услуги Администрацией;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>
        <w:rPr>
          <w:bCs/>
          <w:color w:val="000000"/>
          <w:sz w:val="28"/>
          <w:szCs w:val="28"/>
        </w:rPr>
        <w:t>ж</w:t>
      </w:r>
      <w:r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ставителя;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витель заявителя;</w:t>
      </w:r>
    </w:p>
    <w:p w:rsidR="00DB241F" w:rsidRDefault="00DB241F" w:rsidP="00DB241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8) выдает заявителю </w:t>
      </w:r>
      <w:r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сителе</w:t>
      </w:r>
      <w:r>
        <w:rPr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DB241F" w:rsidRDefault="00DB241F" w:rsidP="00DB241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листа МФЦ.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>
        <w:rPr>
          <w:sz w:val="28"/>
          <w:szCs w:val="28"/>
        </w:rPr>
        <w:t>уведомления об отказе в предоставлении Муниципальной услуги, либо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на установку рекламной конструкции; решения об аннулировании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установку рекламной конструкции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Срок административной процедуры – 5 дней.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>
        <w:rPr>
          <w:sz w:val="28"/>
          <w:szCs w:val="28"/>
        </w:rPr>
        <w:t>уведомления об отказе в предоставлении Муниципальной услуги, либо разрешения на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новку рекламной конструкции; решения об аннулировании разрешения на установку рекламной конструкции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B241F" w:rsidRDefault="00DB241F" w:rsidP="00DB241F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нете на Региональном портале. </w:t>
      </w:r>
    </w:p>
    <w:p w:rsidR="00DB241F" w:rsidRDefault="00DB241F" w:rsidP="00DB241F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>
        <w:rPr>
          <w:i/>
          <w:sz w:val="28"/>
          <w:szCs w:val="28"/>
          <w:lang w:eastAsia="ar-SA"/>
        </w:rPr>
        <w:t>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>
        <w:rPr>
          <w:i/>
          <w:sz w:val="28"/>
          <w:szCs w:val="28"/>
          <w:lang w:eastAsia="ar-SA"/>
        </w:rPr>
        <w:t>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ной услуги в личном кабинете на Региональном портале</w:t>
      </w:r>
      <w:r>
        <w:rPr>
          <w:i/>
          <w:sz w:val="28"/>
          <w:szCs w:val="28"/>
          <w:lang w:eastAsia="ar-SA"/>
        </w:rPr>
        <w:t>.</w:t>
      </w:r>
    </w:p>
    <w:p w:rsidR="00DB241F" w:rsidRDefault="00DB241F" w:rsidP="00DB241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</w:p>
    <w:p w:rsidR="00DB241F" w:rsidRDefault="00DB241F" w:rsidP="00DB241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заявления и документов, передача их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Администрацией в МФЦ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 сотрудников МФЦ определяется на основании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 о взаимодействии.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3.3.2. </w:t>
      </w:r>
      <w:r>
        <w:rPr>
          <w:sz w:val="28"/>
          <w:szCs w:val="28"/>
        </w:rPr>
        <w:t>Административная процедура «Прием и регистрация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передача их в Администрацию».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подача заявления на имя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муниципального образования </w:t>
      </w:r>
      <w:r>
        <w:rPr>
          <w:bCs/>
          <w:sz w:val="28"/>
          <w:szCs w:val="28"/>
        </w:rPr>
        <w:t>Славянский район</w:t>
      </w:r>
      <w:r>
        <w:rPr>
          <w:sz w:val="28"/>
          <w:szCs w:val="28"/>
        </w:rPr>
        <w:t xml:space="preserve"> согласно приложению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осуществляется прием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явителей по предварительной записи. 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>
        <w:rPr>
          <w:strike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</w:rPr>
        <w:t>Единого портала МФЦ КК</w:t>
      </w:r>
      <w:r>
        <w:rPr>
          <w:sz w:val="28"/>
          <w:szCs w:val="28"/>
        </w:rPr>
        <w:t>.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МФЦ</w:t>
      </w:r>
      <w:r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>
        <w:rPr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МФЦ, ответственный за прием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паспорта гражданина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информационных систем, указанных в частях 10 и 11 статьи 7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B241F" w:rsidRDefault="00DB241F" w:rsidP="00DB241F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отсутствии оформленного заявления у заявителя или при неправил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(некорректном) его заполнении предлагает заново заполнить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форму заявления</w:t>
      </w:r>
      <w:r>
        <w:rPr>
          <w:szCs w:val="28"/>
        </w:rPr>
        <w:t xml:space="preserve"> (</w:t>
      </w: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приложению к настоящему регламенту), пом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ционных систем МФЦ;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статков в представленных документах и предлагает принять меры по их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нить в ходе приема, они устраняются незамедлительно; 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>
        <w:rPr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, 9.1 и </w:t>
      </w:r>
      <w:r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заявителя) самостоятельно не представил копии документов личного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нения, а в соответствии с административным регламентом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для ее предоставления необходима копия документа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ния);</w:t>
      </w:r>
    </w:p>
    <w:p w:rsidR="00DB241F" w:rsidRDefault="00DB241F" w:rsidP="00DB2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документов, принятых от заявителя (представителя заявителя), копий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>
        <w:rPr>
          <w:color w:val="000000" w:themeColor="text1"/>
          <w:sz w:val="28"/>
          <w:szCs w:val="28"/>
        </w:rPr>
        <w:t>по защищенным каналам связи</w:t>
      </w:r>
      <w:r>
        <w:rPr>
          <w:sz w:val="28"/>
          <w:szCs w:val="28"/>
        </w:rPr>
        <w:t xml:space="preserve"> направляет электронные документы и (или)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тронные образы документов, заверенные </w:t>
      </w:r>
      <w:r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>
        <w:rPr>
          <w:sz w:val="28"/>
          <w:szCs w:val="28"/>
        </w:rPr>
        <w:t xml:space="preserve"> МФЦ, в Администрацию.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автоматически регистрирует запрос (заявление)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базе данных и выдает расписку в получении документов </w:t>
      </w:r>
      <w:r>
        <w:rPr>
          <w:color w:val="000000" w:themeColor="text1"/>
          <w:sz w:val="28"/>
          <w:szCs w:val="28"/>
        </w:rPr>
        <w:t xml:space="preserve">заявителю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на основании комплексного запроса заявление на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данное заявление и скрепляет его печатью МФЦ;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комплект документов, необходимых для получения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(указанные комплекты документов формируются из числа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МФЦ заявлений и документов в Администрацию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не позднее одного рабочего дня, следующего за днем получения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плексного запроса.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носителе, если иное не предусмотрено федеральным законом.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присваивается соответствующий входящий номер.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надлежащего лица;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полном объеме документов, указанных в пункте 2.6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поданных документов, указанных в пункте 2.6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DB241F" w:rsidRDefault="00DB241F" w:rsidP="00DB24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на получение Муниципальной услуги;</w:t>
      </w:r>
    </w:p>
    <w:p w:rsidR="00DB241F" w:rsidRDefault="00DB241F" w:rsidP="00DB241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B241F" w:rsidRDefault="00DB241F" w:rsidP="00DB241F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3.3.</w:t>
      </w:r>
      <w:r>
        <w:rPr>
          <w:sz w:val="28"/>
          <w:szCs w:val="28"/>
        </w:rPr>
        <w:t>3. Административная процедура «Рассмотрение заявления, принятие ре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ния и подготовка документов».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>
        <w:rPr>
          <w:sz w:val="28"/>
          <w:szCs w:val="28"/>
        </w:rPr>
        <w:t>зарегистрированное общим отделом заявление.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первого заместителя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3.3.3.1. В случае обращения заявителя в целях получения разрешения на установку и эксплуатацию рекламной конструкции.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полноту содержания представленных сведений, наличие (отсу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ствие) на момент регистрации поступившего заявления ранее поданных за-</w:t>
      </w:r>
      <w:r>
        <w:rPr>
          <w:sz w:val="28"/>
          <w:szCs w:val="28"/>
        </w:rPr>
        <w:lastRenderedPageBreak/>
        <w:t>явлений в отношения недвижимого имущества, к которому присоединяется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кламная конструкция;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согласования в </w:t>
      </w:r>
      <w:r>
        <w:rPr>
          <w:color w:val="000000" w:themeColor="text1"/>
          <w:sz w:val="28"/>
          <w:szCs w:val="28"/>
        </w:rPr>
        <w:t>Управлении архитектуры</w:t>
      </w:r>
      <w:r>
        <w:rPr>
          <w:sz w:val="28"/>
          <w:szCs w:val="28"/>
        </w:rPr>
        <w:t xml:space="preserve"> и ОГИБДД и ДПС ОМВД России по Славянскому району, в случае его отсутствия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согласование. При этом заявитель вправе самостоятельно получить такое согласование и представить его в Управление;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предоставлении Муниципальной услуги,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указанием причин отказа и направляет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о предоставлении Муниципальной услуги, за исключением случая 3.3.3.1.1, специалист Управления готовит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разрешения на установку рекламной конструкции, передает его в порядке делопроизводства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3.3.3.1.1. В случае получения разрешения на установку и эксплуатацию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 на земельном участке, здании или ином недвижимом имуществе, находящемся в муниципальной собственности.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Управления: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 постановления Администрации о проведении торгов по продаже права на заключение договора на установку и эксплуатацию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конструкции, передает его в порядке делопроизводства для согласования и подписания;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передает пакет документов в порядке делопроизводства в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ванную организацию для проведения торгов (в форме аукциона или конкурса) по продаже права на заключение договора на установку и эксплуатацию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заявитель является победителем торгов: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готовит проект договора на установку и эксплуатацию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заключает с заявителем договор на установку и эксплуатацию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готовит проект разрешения на установку и эксплуатацию рекламной конструкции, передает его в порядке делопроизводства для согласования и подписания;</w:t>
      </w:r>
    </w:p>
    <w:p w:rsidR="00DB241F" w:rsidRDefault="00DB241F" w:rsidP="00DB241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если заявитель не является победителем торгов, то готовит уведомление об отказе в предоставлении Муниципальной услуги </w:t>
      </w:r>
      <w:r>
        <w:rPr>
          <w:color w:val="000000"/>
          <w:sz w:val="28"/>
          <w:szCs w:val="28"/>
        </w:rPr>
        <w:t xml:space="preserve">с указанием причин отказа и направляет его в порядке делопроизводства для согласования и подписания. </w:t>
      </w:r>
    </w:p>
    <w:p w:rsidR="00DB241F" w:rsidRDefault="00DB241F" w:rsidP="00DB241F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Подписанный результат предоставления Муниципальной услуги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щается специалисту Администрации для вручения заявителю.</w:t>
      </w:r>
    </w:p>
    <w:p w:rsidR="00DB241F" w:rsidRDefault="00DB241F" w:rsidP="00DB241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Промежуточным результатом предоставления Муниципальной услуги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ляется: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на установку и эксплуатацию рекламной конструкции.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3.3.3.2. В случае обращения заявителя в целях аннулирования разрешения на установку рекламной конструкции.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B241F" w:rsidRDefault="00DB241F" w:rsidP="00DB241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предоставлении Муниципальной услуги,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пальной услуги с указанием причин отказа и направляет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положительного решения о предоставлении Муниципальной услуги, специалист Управления готовит проект решения об аннулировании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установку рекламной конструкции, передает его в порядке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производства для согласования и подписания.</w:t>
      </w:r>
    </w:p>
    <w:p w:rsidR="00DB241F" w:rsidRDefault="00DB241F" w:rsidP="00DB24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установку рекламной конструкции;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аннулировании разрешения на установку рекламной 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внесение в журнал регистрации</w:t>
      </w:r>
      <w:r>
        <w:rPr>
          <w:sz w:val="28"/>
          <w:szCs w:val="28"/>
        </w:rPr>
        <w:t>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соответствие представленных документов установленным требованиям;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соответствие </w:t>
      </w:r>
      <w:r>
        <w:rPr>
          <w:sz w:val="28"/>
          <w:szCs w:val="28"/>
        </w:rPr>
        <w:t>разрешения на установку рекламной конструкции;</w:t>
      </w:r>
    </w:p>
    <w:p w:rsidR="00DB241F" w:rsidRDefault="00DB241F" w:rsidP="00DB241F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соответствие </w:t>
      </w:r>
      <w:r>
        <w:rPr>
          <w:sz w:val="28"/>
          <w:szCs w:val="28"/>
        </w:rPr>
        <w:t>решения об аннулировании разрешения на установку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конструкции;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наличие уведомления об отказе в предоставлении Муниципальной услуги.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52 дня (22 дня при рассмотрении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аннулировании разрешения на установку и эксплуатацию рекламных конструкций).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уведомления об отказе в предоставлении Муниципальной услуги, либо разрешения на установку рекламной конструкции; решения об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нулировании разрешения на установку рекламной конструкции</w:t>
      </w:r>
      <w:r>
        <w:rPr>
          <w:rFonts w:eastAsia="Calibri"/>
          <w:color w:val="000000"/>
          <w:sz w:val="28"/>
          <w:szCs w:val="28"/>
        </w:rPr>
        <w:t>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в течение 1 (одного) рабочего дня с момента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 результата Муниципальной услуги направляет результат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услуги в МФЦ в соответствии с соглашением о взаимодействии.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решений: 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DB241F" w:rsidRDefault="00DB241F" w:rsidP="00DB2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административной процедуры – 1 день.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DB241F" w:rsidRDefault="00DB241F" w:rsidP="00DB2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Административная процедура «Выдача заявителю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услуги».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результата</w:t>
      </w:r>
      <w:r>
        <w:rPr>
          <w:rFonts w:eastAsia="Calibri"/>
          <w:color w:val="000000"/>
          <w:sz w:val="28"/>
          <w:szCs w:val="28"/>
        </w:rPr>
        <w:t xml:space="preserve"> пред</w:t>
      </w:r>
      <w:r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МФЦ: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ставителя;</w:t>
      </w:r>
    </w:p>
    <w:p w:rsidR="00DB241F" w:rsidRDefault="00DB241F" w:rsidP="00DB241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витель заявителя;</w:t>
      </w:r>
    </w:p>
    <w:p w:rsidR="00DB241F" w:rsidRDefault="00DB241F" w:rsidP="00DB241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5) выдает заявителю </w:t>
      </w:r>
      <w:r>
        <w:rPr>
          <w:sz w:val="28"/>
          <w:szCs w:val="28"/>
        </w:rPr>
        <w:t>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либо разрешение на установку рекламной конструкции;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аннулировании разрешения на установку рекламной конструкции</w:t>
      </w:r>
      <w:r>
        <w:rPr>
          <w:color w:val="000000"/>
          <w:sz w:val="28"/>
          <w:szCs w:val="28"/>
        </w:rPr>
        <w:t>.</w:t>
      </w:r>
    </w:p>
    <w:p w:rsidR="00DB241F" w:rsidRDefault="00DB241F" w:rsidP="00DB241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листа МФЦ.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административной процедуры – </w:t>
      </w:r>
      <w:r>
        <w:rPr>
          <w:color w:val="000000"/>
          <w:sz w:val="28"/>
        </w:rPr>
        <w:t>5 дней</w:t>
      </w:r>
      <w:r>
        <w:rPr>
          <w:color w:val="000000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B241F" w:rsidRDefault="00DB241F" w:rsidP="00DB241F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241F" w:rsidRDefault="00DB241F" w:rsidP="00DB241F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 </w:t>
      </w:r>
      <w:r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B241F" w:rsidRDefault="00DB241F" w:rsidP="00DB241F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>
        <w:rPr>
          <w:sz w:val="28"/>
          <w:szCs w:val="28"/>
        </w:rPr>
        <w:t>уведомлении об отказе в предоставлении Муниципальной услуги, либо разрешении на установку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конструкции; решении об аннулировании разрешения на установку рекламной конструкции</w:t>
      </w:r>
      <w:r>
        <w:rPr>
          <w:bCs/>
          <w:color w:val="000000"/>
          <w:sz w:val="28"/>
          <w:szCs w:val="28"/>
        </w:rPr>
        <w:t xml:space="preserve"> (далее - выданный в результате предоставления Мун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ляет: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документы, подтверждающие наличие в выданном в результате предоста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дается в Администрацию.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стом Общего отдела </w:t>
      </w:r>
      <w:r>
        <w:rPr>
          <w:sz w:val="28"/>
          <w:szCs w:val="28"/>
        </w:rPr>
        <w:t>в день его поступления</w:t>
      </w:r>
      <w:r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ся наличие Технической ошибки.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>
        <w:rPr>
          <w:sz w:val="28"/>
          <w:szCs w:val="28"/>
        </w:rPr>
        <w:t>уведомления 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услуги, либо разрешения на установку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струкции; решения об аннулировании разрешения на установку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</w:t>
      </w:r>
      <w:r>
        <w:rPr>
          <w:bCs/>
          <w:color w:val="000000"/>
          <w:sz w:val="28"/>
          <w:szCs w:val="28"/>
        </w:rPr>
        <w:t xml:space="preserve"> в соответствии с пунктом 3.1.3. настоящего Административного 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гламента.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кументе.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Управления: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2) проверяет документ, удостоверяющий личность заявителя или его пре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ставителя;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выдает заявителю или направляет </w:t>
      </w:r>
      <w:r>
        <w:rPr>
          <w:bCs/>
          <w:sz w:val="28"/>
          <w:szCs w:val="28"/>
          <w:lang w:eastAsia="ar-SA"/>
        </w:rPr>
        <w:t>по почте или иным доступным спос</w:t>
      </w:r>
      <w:r>
        <w:rPr>
          <w:bCs/>
          <w:sz w:val="28"/>
          <w:szCs w:val="28"/>
          <w:lang w:eastAsia="ar-SA"/>
        </w:rPr>
        <w:t>о</w:t>
      </w:r>
      <w:r>
        <w:rPr>
          <w:bCs/>
          <w:sz w:val="28"/>
          <w:szCs w:val="28"/>
          <w:lang w:eastAsia="ar-SA"/>
        </w:rPr>
        <w:t xml:space="preserve">бом </w:t>
      </w:r>
      <w:r>
        <w:rPr>
          <w:bCs/>
          <w:color w:val="000000"/>
          <w:sz w:val="28"/>
          <w:szCs w:val="28"/>
        </w:rPr>
        <w:t>уведомление об отказе в предоставлении Муниципальной услуги, либо разрешение на установку рекламной конструкции; решение об аннулировании разрешения на установку рекламной конструкции, либо уведомление об отсу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 документе.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лении Технической ошибки.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>
        <w:rPr>
          <w:sz w:val="28"/>
          <w:szCs w:val="28"/>
        </w:rPr>
        <w:t xml:space="preserve"> выдача заявителю</w:t>
      </w:r>
      <w:r>
        <w:rPr>
          <w:bCs/>
          <w:color w:val="000000"/>
          <w:sz w:val="28"/>
          <w:szCs w:val="28"/>
        </w:rPr>
        <w:t>: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ставления Муниципальной услуги документе - уведомления об отказе в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ставлении Муниципальной услуги, либо разрешения на установку рекламной конструкции; решения об аннулировании разрешения на установку рекламной конструкции;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 документе.</w:t>
      </w:r>
    </w:p>
    <w:p w:rsidR="00DB241F" w:rsidRDefault="00DB241F" w:rsidP="00DB241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дуры.</w:t>
      </w:r>
    </w:p>
    <w:bookmarkEnd w:id="0"/>
    <w:p w:rsidR="00DB241F" w:rsidRDefault="00DB241F" w:rsidP="00DB241F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  <w:lang w:val="en-US"/>
        </w:rPr>
        <w:t>IV</w:t>
      </w:r>
      <w:r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за соблюдением 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>
        <w:rPr>
          <w:color w:val="000000"/>
          <w:sz w:val="28"/>
          <w:szCs w:val="28"/>
        </w:rPr>
        <w:t xml:space="preserve">постоянно непосредственно </w:t>
      </w:r>
      <w:r>
        <w:rPr>
          <w:sz w:val="28"/>
          <w:szCs w:val="28"/>
        </w:rPr>
        <w:t>начальником Управления путем проведения проверок соблюдения и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>
        <w:rPr>
          <w:sz w:val="28"/>
        </w:rPr>
        <w:t>плановых и внеплановых проверок, в целях пред</w:t>
      </w:r>
      <w:r>
        <w:rPr>
          <w:sz w:val="28"/>
        </w:rPr>
        <w:t>у</w:t>
      </w:r>
      <w:r>
        <w:rPr>
          <w:sz w:val="28"/>
        </w:rPr>
        <w:t>преждения, выявления и устранения нарушений прав заявителя при предоста</w:t>
      </w:r>
      <w:r>
        <w:rPr>
          <w:sz w:val="28"/>
        </w:rPr>
        <w:t>в</w:t>
      </w:r>
      <w:r>
        <w:rPr>
          <w:sz w:val="28"/>
        </w:rPr>
        <w:t>лении Муниципальной услуги</w:t>
      </w:r>
      <w:r>
        <w:rPr>
          <w:sz w:val="28"/>
          <w:szCs w:val="28"/>
        </w:rPr>
        <w:t>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могут проводиться главой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Славянский район, уполномоченным 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 муниципального образования Славянский район, курирующим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ствующее структурное подразделение Администрации, через которое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муниципальная услуга.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услуги в целом (комплексная проверка), либо отдельные вопросы (т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матическая проверка). 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плановых и внеплановых проверок: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требования к предоставлению Муниципальной услуги;</w:t>
      </w:r>
    </w:p>
    <w:p w:rsidR="00DB241F" w:rsidRDefault="00DB241F" w:rsidP="00DB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соблюдение сроков и последовательности исполнения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процедур;</w:t>
      </w:r>
    </w:p>
    <w:p w:rsidR="00DB241F" w:rsidRDefault="00DB241F" w:rsidP="00DB241F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B241F" w:rsidRDefault="00DB241F" w:rsidP="00DB241F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1 (один) раз в год.</w:t>
      </w:r>
    </w:p>
    <w:p w:rsidR="00DB241F" w:rsidRDefault="00DB241F" w:rsidP="00DB241F">
      <w:pPr>
        <w:widowControl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за решения и действия (бездействие), принимаемые (ос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ществляемые) ими в ходе предоставления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 соответствии с действующим законодательством,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муниципальные служащие, ответственные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 Персональная ответственность устанавливается в их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инструкциях в соответствии с требованиями законодательства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ответственные за исполнение административных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цедур, муниципальные служащие, участвующие в исполнении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процедур, несут персональную ответственность за нарушение сроков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административных процедур.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Положения, характеризующие требования к порядку и формам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проверок на предмет полноты и правильности соблюдения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процедур оказания Муниципальной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выявленных нарушений прав граждан;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подготовка ответов на запросы (обращения) граждан,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DB241F" w:rsidRDefault="00DB241F" w:rsidP="00DB241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заявитель имеет право на любые предусмотренные действующим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формы контроля за деятельностью администрации при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услуги.</w:t>
      </w:r>
    </w:p>
    <w:p w:rsidR="00DB241F" w:rsidRDefault="00DB241F" w:rsidP="00DB241F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стоянным, всесторонним, объективным и эффективным.</w:t>
      </w:r>
    </w:p>
    <w:p w:rsidR="00DB241F" w:rsidRDefault="00DB241F" w:rsidP="00DB241F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лица, осуществляющие контроль за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DB241F" w:rsidRDefault="00DB241F" w:rsidP="00DB241F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DB241F" w:rsidRDefault="00DB241F" w:rsidP="00DB241F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DB241F" w:rsidRDefault="00DB241F" w:rsidP="00DB241F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DB241F" w:rsidRDefault="00DB241F" w:rsidP="00DB241F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служащих, </w:t>
      </w:r>
      <w:r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а также ее должностных лиц, муниципальных служащих,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решения и (или) действия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ствия) Администрации, должностного лица Администрации, муниципального </w:t>
      </w:r>
      <w:r>
        <w:rPr>
          <w:sz w:val="28"/>
          <w:szCs w:val="28"/>
        </w:rPr>
        <w:lastRenderedPageBreak/>
        <w:t xml:space="preserve">служащего (ответственного специалиста), </w:t>
      </w:r>
      <w:r>
        <w:rPr>
          <w:bCs/>
          <w:sz w:val="28"/>
          <w:szCs w:val="28"/>
        </w:rPr>
        <w:t>МФЦ, работника МФЦ, а также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 xml:space="preserve"> (далее – Организации), или их работников</w:t>
      </w:r>
      <w:r>
        <w:rPr>
          <w:sz w:val="28"/>
          <w:szCs w:val="28"/>
        </w:rPr>
        <w:t xml:space="preserve">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действующим законодательством. 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запроса о предоставлении нескольких</w:t>
      </w:r>
      <w:r>
        <w:t xml:space="preserve"> </w:t>
      </w:r>
      <w:r>
        <w:rPr>
          <w:sz w:val="28"/>
          <w:szCs w:val="28"/>
        </w:rPr>
        <w:t>государственных и (или) муниципальных услуг;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услуги.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ставлении, составление и подписание соответствующих документов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предоставления такой услуги либо совершение надписей или иных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 значимых действий, являющихся результатом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услуги, если основания отказа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федеральными законами и принятыми в соответствии с ними иными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законами и иными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Краснодарского края, правовыми актами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МФЦ, работника МФЦ возможно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совершение надписей или иных юридически значимых действий, являющи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результатом предоставления муниципальной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услуги платы,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смотренной нормативными правовыми актами Российской Федерации,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в случае, если на МФЦ,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или муниципальных услуг в полном объеме, включая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предоставлении муниципальной услуги или об отказе в ее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края, муниципальными правовыми актами.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по результатам предоставления такой услуги либо совершение надп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сей или иных юридически значимых действий, являющихся результатом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муниципальной услуги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>
        <w:rPr>
          <w:sz w:val="28"/>
          <w:szCs w:val="28"/>
        </w:rPr>
        <w:lastRenderedPageBreak/>
        <w:t>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рассматриваются непосредственно главой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Славянский район.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МФЦ в департамент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подачи и рассмотрения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ar-SA"/>
        </w:rPr>
        <w:t>официального Интернет-сайта Администрации (</w:t>
      </w:r>
      <w:r>
        <w:rPr>
          <w:color w:val="000000" w:themeColor="text1"/>
          <w:sz w:val="28"/>
          <w:szCs w:val="28"/>
          <w:lang w:val="en-US" w:eastAsia="ar-SA"/>
        </w:rPr>
        <w:t>slavyansk</w:t>
      </w:r>
      <w:r>
        <w:rPr>
          <w:color w:val="000000" w:themeColor="text1"/>
          <w:sz w:val="28"/>
          <w:szCs w:val="28"/>
          <w:lang w:eastAsia="ar-SA"/>
        </w:rPr>
        <w:t>.ru</w:t>
      </w:r>
      <w:r>
        <w:rPr>
          <w:sz w:val="28"/>
          <w:szCs w:val="28"/>
          <w:lang w:eastAsia="ar-SA"/>
        </w:rPr>
        <w:t>)</w:t>
      </w:r>
      <w:r>
        <w:rPr>
          <w:sz w:val="28"/>
          <w:szCs w:val="28"/>
        </w:rPr>
        <w:t>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влекаемых организаций, МФЦ и их должностных лиц и работников);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>
        <w:rPr>
          <w:spacing w:val="-6"/>
          <w:sz w:val="28"/>
          <w:szCs w:val="28"/>
        </w:rPr>
        <w:t>ь</w:t>
      </w:r>
      <w:r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>
        <w:rPr>
          <w:spacing w:val="-6"/>
          <w:sz w:val="28"/>
          <w:szCs w:val="28"/>
        </w:rPr>
        <w:softHyphen/>
        <w:t>ципальные усл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</w:rPr>
        <w:t>ги, их должностными лицами, государственными и муници</w:t>
      </w:r>
      <w:r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spacing w:val="-6"/>
          <w:sz w:val="28"/>
          <w:szCs w:val="28"/>
        </w:rPr>
        <w:t xml:space="preserve"> (do.gosuslugi.ru).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Администрации,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«Интернет», официального сайта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Единого портала государственных и муниципальных услуг (функций)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Регионального портала, а также может быть принята при личном приеме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явителя.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быть направлена по почте, с использованием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«Интернет», официального сайта МФЦ, а также может быть принята при личном приеме заявителя.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Организаций, а также 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а также может быть принята при личном приеме заявителя.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устанавливаются</w:t>
      </w:r>
      <w:r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он </w:t>
      </w:r>
      <w:r>
        <w:rPr>
          <w:sz w:val="28"/>
          <w:szCs w:val="28"/>
        </w:rPr>
        <w:t>от 03 октября 2018 года № 2508 «Об утверждении порядка подачи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 на решения и действия (бездействие)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Славянский район и ее должностных лиц,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служащих»</w:t>
      </w:r>
      <w:r>
        <w:rPr>
          <w:color w:val="000000" w:themeColor="text1"/>
          <w:sz w:val="28"/>
          <w:szCs w:val="28"/>
        </w:rPr>
        <w:t>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подачи и рассмотрения жалоб на решения и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МФЦ, работников МФЦ устанавливаются Порядком подачи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 на решения и действия (бездействие) исполнительных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государственной власти Краснодарского края и их должностных лиц,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гражданских служащих Краснодарского края, утвержденным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Жалобы подлежат рассмотрению бесплатно.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5.4.4. Жалоба должна содержать: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Администрации или Ф.И.О. должностного лица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муниципального служащего, МФЦ, его руководителя и (или)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телефона, адрес (адреса) электронной почты (при наличии) и почтовый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рес, по которым должен быть направлен ответ заявителю (за исключением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должностного лица Администрации, либо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МФЦ, работника МФЦ, Организаций их работников;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ствием (бездействием) Администрации, должностного лица Администрации, </w:t>
      </w:r>
      <w:r>
        <w:rPr>
          <w:sz w:val="28"/>
          <w:szCs w:val="28"/>
        </w:rPr>
        <w:lastRenderedPageBreak/>
        <w:t>либо муниципального служащего, МФЦ, работника МФЦ, Организаций, 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ботников. 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DB241F" w:rsidRDefault="00DB241F" w:rsidP="00DB241F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жалоба подается через представителя заявителя,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оформленная в соответствии с законом Российской Федерации довере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(для физических лиц);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оформленная в соответствии с законом Российской Федерации довере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копия решения о назначении или об избрании либо приказа 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физического лица на должность, в соответствии с которым такое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жалобы через МФЦ, МФЦ обеспечивает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дачу жалобы в Администрацию в порядке и сроки, которые установлены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Сроки рассмотрения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Администрацию, МФЦ, учредителю МФЦ,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в приеме документов у заявителя либо в исправлении допущенных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ошибок или в случае обжалования нарушения установленного срока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>
        <w:rPr>
          <w:rStyle w:val="highlightsearch"/>
          <w:color w:val="000000" w:themeColor="text1"/>
          <w:sz w:val="28"/>
          <w:szCs w:val="28"/>
        </w:rPr>
        <w:t>обжалования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241F" w:rsidRDefault="00DB241F" w:rsidP="00DB24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подача жалобы лицом, полномочия которого не подтверждены в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ке, установленном законодательством Российской Федерации, в том числе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пунктом 5.4.4 настоящего регламента;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наличие решения по жалобе, принятого ранее в отношении того же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и по тому же предмету жалобы.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в жалобе.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Порядок информирования заявителя о результатах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и по желанию заявителя в электронной форме направляется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ответ о результатах рассмотрения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 Порядок обжалования решения по жалобе.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вправе обжаловать решение по жалобе в судебном порядке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подведомственностью дел, установленной процессуальным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Право заявителя на получение информации и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обоснования и рассмотрения жалобы.</w:t>
      </w:r>
    </w:p>
    <w:p w:rsidR="00DB241F" w:rsidRDefault="00DB241F" w:rsidP="00DB24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B241F" w:rsidRDefault="00DB241F" w:rsidP="00DB24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Способы информирования заявителей о порядке подачи 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жалобы.</w:t>
      </w:r>
    </w:p>
    <w:p w:rsidR="00DB241F" w:rsidRDefault="00DB241F" w:rsidP="00DB241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DB241F" w:rsidRDefault="00DB241F" w:rsidP="00DB241F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5.12.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DB241F" w:rsidRDefault="00DB241F" w:rsidP="00DB241F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DB241F" w:rsidRDefault="00DB241F" w:rsidP="00DB241F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DB241F" w:rsidRDefault="00DB241F" w:rsidP="00DB241F">
      <w:pPr>
        <w:suppressAutoHyphens/>
        <w:ind w:right="-1"/>
        <w:jc w:val="both"/>
        <w:rPr>
          <w:sz w:val="2"/>
          <w:szCs w:val="2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>
        <w:rPr>
          <w:sz w:val="28"/>
        </w:rPr>
        <w:br/>
      </w:r>
    </w:p>
    <w:p w:rsidR="00DB241F" w:rsidRDefault="00DB241F" w:rsidP="00DB241F">
      <w:pPr>
        <w:rPr>
          <w:sz w:val="28"/>
          <w:szCs w:val="28"/>
        </w:rPr>
        <w:sectPr w:rsidR="00DB241F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DB241F" w:rsidRDefault="00DB241F" w:rsidP="00DB241F">
      <w:pPr>
        <w:widowControl w:val="0"/>
        <w:suppressAutoHyphens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B241F" w:rsidRDefault="00DB241F" w:rsidP="00DB241F">
      <w:pPr>
        <w:suppressAutoHyphens/>
        <w:ind w:left="3686" w:firstLine="2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DB241F" w:rsidRDefault="00DB241F" w:rsidP="00DB241F">
      <w:pPr>
        <w:suppressAutoHyphens/>
        <w:ind w:left="3969"/>
        <w:jc w:val="center"/>
        <w:rPr>
          <w:sz w:val="28"/>
          <w:szCs w:val="28"/>
        </w:rPr>
      </w:pPr>
    </w:p>
    <w:p w:rsidR="00DB241F" w:rsidRDefault="00DB241F" w:rsidP="00DB241F">
      <w:pPr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>Шаблон заявления</w:t>
      </w:r>
    </w:p>
    <w:p w:rsidR="00DB241F" w:rsidRDefault="00DB241F" w:rsidP="00DB241F">
      <w:pPr>
        <w:tabs>
          <w:tab w:val="left" w:pos="4383"/>
        </w:tabs>
        <w:ind w:firstLine="4253"/>
        <w:jc w:val="both"/>
      </w:pPr>
      <w:r>
        <w:t>Главе  муниципального образования</w:t>
      </w:r>
    </w:p>
    <w:p w:rsidR="00DB241F" w:rsidRDefault="00DB241F" w:rsidP="00DB241F">
      <w:pPr>
        <w:tabs>
          <w:tab w:val="left" w:pos="4383"/>
        </w:tabs>
        <w:ind w:firstLine="4267"/>
        <w:jc w:val="both"/>
      </w:pPr>
      <w:r>
        <w:t xml:space="preserve">Славянский район </w:t>
      </w:r>
    </w:p>
    <w:p w:rsidR="00DB241F" w:rsidRDefault="00DB241F" w:rsidP="00DB241F">
      <w:pPr>
        <w:tabs>
          <w:tab w:val="left" w:pos="4383"/>
        </w:tabs>
        <w:ind w:firstLine="4267"/>
        <w:jc w:val="both"/>
      </w:pPr>
      <w:r>
        <w:t>от ________________________________________</w:t>
      </w:r>
    </w:p>
    <w:p w:rsidR="00DB241F" w:rsidRDefault="00DB241F" w:rsidP="00DB241F">
      <w:pPr>
        <w:tabs>
          <w:tab w:val="left" w:pos="4383"/>
        </w:tabs>
        <w:ind w:firstLine="4267"/>
        <w:jc w:val="center"/>
        <w:rPr>
          <w:vertAlign w:val="superscript"/>
        </w:rPr>
      </w:pPr>
      <w:r>
        <w:rPr>
          <w:vertAlign w:val="superscript"/>
        </w:rPr>
        <w:t>(Ф.И.О. полностью)</w:t>
      </w:r>
    </w:p>
    <w:p w:rsidR="00DB241F" w:rsidRDefault="00DB241F" w:rsidP="00DB241F">
      <w:pPr>
        <w:tabs>
          <w:tab w:val="left" w:pos="4383"/>
        </w:tabs>
        <w:ind w:firstLine="4267"/>
      </w:pPr>
      <w:r>
        <w:t>проживающего (ей)  по адресу:</w:t>
      </w:r>
    </w:p>
    <w:p w:rsidR="00DB241F" w:rsidRDefault="00DB241F" w:rsidP="00DB241F">
      <w:pPr>
        <w:tabs>
          <w:tab w:val="left" w:pos="4383"/>
        </w:tabs>
        <w:ind w:firstLine="4267"/>
        <w:jc w:val="both"/>
      </w:pPr>
      <w:r>
        <w:t>__________________________________________</w:t>
      </w:r>
    </w:p>
    <w:p w:rsidR="00DB241F" w:rsidRDefault="00DB241F" w:rsidP="00DB241F">
      <w:pPr>
        <w:tabs>
          <w:tab w:val="left" w:pos="4383"/>
        </w:tabs>
        <w:ind w:firstLine="4267"/>
      </w:pPr>
      <w:r>
        <w:t>__________________________________________</w:t>
      </w:r>
    </w:p>
    <w:p w:rsidR="00DB241F" w:rsidRDefault="00DB241F" w:rsidP="00DB241F">
      <w:pPr>
        <w:tabs>
          <w:tab w:val="left" w:pos="4383"/>
        </w:tabs>
        <w:ind w:firstLine="4267"/>
        <w:jc w:val="center"/>
        <w:rPr>
          <w:vertAlign w:val="superscript"/>
        </w:rPr>
      </w:pPr>
      <w:r>
        <w:rPr>
          <w:vertAlign w:val="superscript"/>
        </w:rPr>
        <w:t>(паспортные данные)</w:t>
      </w:r>
    </w:p>
    <w:p w:rsidR="00DB241F" w:rsidRDefault="00DB241F" w:rsidP="00DB241F">
      <w:pPr>
        <w:tabs>
          <w:tab w:val="left" w:pos="4383"/>
        </w:tabs>
        <w:ind w:firstLine="4267"/>
        <w:jc w:val="both"/>
      </w:pPr>
      <w:r>
        <w:t>ИНН _____________________________________</w:t>
      </w:r>
    </w:p>
    <w:p w:rsidR="00DB241F" w:rsidRDefault="00DB241F" w:rsidP="00DB241F">
      <w:pPr>
        <w:tabs>
          <w:tab w:val="left" w:pos="4383"/>
        </w:tabs>
        <w:ind w:firstLine="4267"/>
        <w:jc w:val="both"/>
      </w:pPr>
      <w:r>
        <w:t>контактный  телефон _______________________</w:t>
      </w:r>
    </w:p>
    <w:p w:rsidR="00DB241F" w:rsidRDefault="00DB241F" w:rsidP="00DB241F">
      <w:pPr>
        <w:tabs>
          <w:tab w:val="left" w:pos="4383"/>
        </w:tabs>
        <w:ind w:firstLine="4267"/>
        <w:jc w:val="both"/>
        <w:rPr>
          <w:b/>
          <w:bCs/>
        </w:rPr>
      </w:pPr>
    </w:p>
    <w:p w:rsidR="00DB241F" w:rsidRDefault="00DB241F" w:rsidP="00DB241F">
      <w:pPr>
        <w:tabs>
          <w:tab w:val="left" w:pos="4383"/>
        </w:tabs>
        <w:ind w:firstLine="4267"/>
        <w:jc w:val="both"/>
        <w:rPr>
          <w:b/>
          <w:bCs/>
        </w:rPr>
      </w:pPr>
    </w:p>
    <w:p w:rsidR="00DB241F" w:rsidRDefault="00DB241F" w:rsidP="00DB241F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DB241F" w:rsidRDefault="00DB241F" w:rsidP="00DB241F">
      <w:pPr>
        <w:jc w:val="center"/>
        <w:rPr>
          <w:b/>
          <w:bCs/>
        </w:rPr>
      </w:pPr>
      <w:r>
        <w:rPr>
          <w:b/>
          <w:bCs/>
        </w:rPr>
        <w:t>НА УСТАНОВКУ И ЭКСПЛУАТАЦИЮ РЕКЛАМНОЙ КОНСТРУКЦИИ</w:t>
      </w:r>
    </w:p>
    <w:p w:rsidR="00DB241F" w:rsidRDefault="00DB241F" w:rsidP="00DB241F">
      <w:pPr>
        <w:jc w:val="center"/>
      </w:pPr>
    </w:p>
    <w:p w:rsidR="00DB241F" w:rsidRDefault="00DB241F" w:rsidP="00DB241F">
      <w:pPr>
        <w:jc w:val="center"/>
      </w:pPr>
      <w:r>
        <w:t>Прошу Вас разрешить установку и эксплуатацию рекламной конструкции:</w:t>
      </w:r>
    </w:p>
    <w:p w:rsidR="00DB241F" w:rsidRDefault="00DB241F" w:rsidP="00DB241F">
      <w:r>
        <w:t>Тип рекламной конструкции: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241F" w:rsidRDefault="00DB241F" w:rsidP="00DB241F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( крышная конструкция, щитовая конструкция, электронное табло ит.д.)</w:t>
      </w:r>
    </w:p>
    <w:p w:rsidR="00DB241F" w:rsidRDefault="00DB241F" w:rsidP="00DB241F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color w:val="000000"/>
          <w:spacing w:val="-2"/>
        </w:rPr>
      </w:pPr>
      <w:r>
        <w:rPr>
          <w:color w:val="000000"/>
          <w:spacing w:val="2"/>
        </w:rPr>
        <w:t>Размеры рекламной  конструкции: ____________________________________________ м.</w:t>
      </w:r>
      <w:r>
        <w:rPr>
          <w:color w:val="000000"/>
          <w:spacing w:val="2"/>
        </w:rPr>
        <w:br/>
      </w:r>
      <w:r>
        <w:rPr>
          <w:color w:val="000000"/>
          <w:spacing w:val="-2"/>
        </w:rPr>
        <w:t xml:space="preserve">Количество рекламных плоскостей:________________________________________________ </w:t>
      </w:r>
    </w:p>
    <w:p w:rsidR="00DB241F" w:rsidRDefault="00DB241F" w:rsidP="00DB241F">
      <w:pPr>
        <w:shd w:val="clear" w:color="auto" w:fill="FFFFFF"/>
        <w:tabs>
          <w:tab w:val="left" w:pos="2971"/>
          <w:tab w:val="left" w:pos="3495"/>
        </w:tabs>
        <w:spacing w:line="322" w:lineRule="exact"/>
      </w:pPr>
      <w:r>
        <w:t xml:space="preserve">Площадь информационного поля: ___________________________________________ кв.м. </w:t>
      </w:r>
    </w:p>
    <w:p w:rsidR="00DB241F" w:rsidRDefault="00DB241F" w:rsidP="00DB241F">
      <w:pPr>
        <w:shd w:val="clear" w:color="auto" w:fill="FFFFFF"/>
        <w:tabs>
          <w:tab w:val="left" w:pos="2971"/>
          <w:tab w:val="left" w:pos="3495"/>
        </w:tabs>
        <w:spacing w:line="322" w:lineRule="exact"/>
        <w:rPr>
          <w:color w:val="000000"/>
        </w:rPr>
      </w:pPr>
      <w:r>
        <w:rPr>
          <w:color w:val="000000"/>
          <w:spacing w:val="-2"/>
        </w:rPr>
        <w:t>Световое оформление (да/нет): ____________________________________________________</w:t>
      </w:r>
      <w:r>
        <w:rPr>
          <w:color w:val="000000"/>
        </w:rPr>
        <w:t xml:space="preserve"> </w:t>
      </w:r>
    </w:p>
    <w:p w:rsidR="00DB241F" w:rsidRDefault="00DB241F" w:rsidP="00DB241F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Тип объекта недвижимого </w:t>
      </w:r>
    </w:p>
    <w:p w:rsidR="00DB241F" w:rsidRDefault="00DB241F" w:rsidP="00DB241F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имущества, к которому присоединена                 </w:t>
      </w:r>
    </w:p>
    <w:p w:rsidR="00DB241F" w:rsidRDefault="00DB241F" w:rsidP="00DB241F">
      <w:pPr>
        <w:rPr>
          <w:color w:val="000000"/>
        </w:rPr>
      </w:pPr>
      <w:r>
        <w:rPr>
          <w:color w:val="000000"/>
          <w:spacing w:val="-3"/>
        </w:rPr>
        <w:t>рекламная конструкция ___________________________________________________________</w:t>
      </w:r>
      <w:r>
        <w:rPr>
          <w:color w:val="000000"/>
        </w:rPr>
        <w:t xml:space="preserve"> </w:t>
      </w:r>
    </w:p>
    <w:p w:rsidR="00DB241F" w:rsidRDefault="00DB241F" w:rsidP="00DB241F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Адрес места  установки </w:t>
      </w:r>
    </w:p>
    <w:p w:rsidR="00DB241F" w:rsidRDefault="00DB241F" w:rsidP="00DB241F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</w:rPr>
      </w:pPr>
      <w:r>
        <w:rPr>
          <w:color w:val="000000"/>
          <w:spacing w:val="-2"/>
        </w:rPr>
        <w:t>рекламной конструкции ________________________________________________________</w:t>
      </w:r>
      <w:r>
        <w:rPr>
          <w:color w:val="000000"/>
        </w:rPr>
        <w:t xml:space="preserve"> </w:t>
      </w:r>
    </w:p>
    <w:p w:rsidR="00DB241F" w:rsidRDefault="00DB241F" w:rsidP="00DB241F">
      <w:pPr>
        <w:ind w:firstLine="58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( населенный пункт, улица, № дома)</w:t>
      </w:r>
    </w:p>
    <w:p w:rsidR="00DB241F" w:rsidRDefault="00DB241F" w:rsidP="00DB241F">
      <w:pPr>
        <w:tabs>
          <w:tab w:val="left" w:pos="3630"/>
        </w:tabs>
        <w:jc w:val="both"/>
      </w:pPr>
      <w:r>
        <w:t>Содержание поля конструкции __________________________________________________</w:t>
      </w:r>
    </w:p>
    <w:p w:rsidR="00DB241F" w:rsidRDefault="00DB241F" w:rsidP="00DB241F">
      <w:pPr>
        <w:ind w:firstLine="15"/>
      </w:pPr>
    </w:p>
    <w:p w:rsidR="00DB241F" w:rsidRDefault="00DB241F" w:rsidP="00DB241F">
      <w:pPr>
        <w:ind w:firstLine="15"/>
      </w:pPr>
      <w:r>
        <w:t>Срок размещения конструкции:            с ______________  по _____________</w:t>
      </w:r>
    </w:p>
    <w:p w:rsidR="00DB241F" w:rsidRDefault="00DB241F" w:rsidP="00DB241F">
      <w:pPr>
        <w:ind w:firstLine="15"/>
      </w:pPr>
    </w:p>
    <w:p w:rsidR="00DB241F" w:rsidRDefault="00DB241F" w:rsidP="00DB241F">
      <w:pPr>
        <w:ind w:firstLine="5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170180</wp:posOffset>
                </wp:positionV>
                <wp:extent cx="1295400" cy="0"/>
                <wp:effectExtent l="0" t="0" r="1905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4pt" to="10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54TwIAAFoEAAAOAAAAZHJzL2Uyb0RvYy54bWysVM1uEzEQviPxDpbv6e6mm9C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150495</wp:posOffset>
                </wp:positionV>
                <wp:extent cx="2211070" cy="0"/>
                <wp:effectExtent l="0" t="0" r="177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1.85pt" to="475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nzTQIAAFgEAAAOAAAAZHJzL2Uyb0RvYy54bWysVM1uEzEQviPxDtbe091Nl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150495</wp:posOffset>
                </wp:positionV>
                <wp:extent cx="1322705" cy="0"/>
                <wp:effectExtent l="0" t="0" r="1079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11.85pt" to="2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TV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" strokeweight=".26mm"/>
            </w:pict>
          </mc:Fallback>
        </mc:AlternateContent>
      </w:r>
    </w:p>
    <w:p w:rsidR="00DB241F" w:rsidRDefault="00DB241F" w:rsidP="00DB241F">
      <w:pPr>
        <w:jc w:val="both"/>
        <w:rPr>
          <w:vertAlign w:val="superscript"/>
        </w:rPr>
      </w:pPr>
      <w:r>
        <w:rPr>
          <w:vertAlign w:val="superscript"/>
        </w:rPr>
        <w:t xml:space="preserve">     </w:t>
      </w:r>
      <w:r>
        <w:rPr>
          <w:vertAlign w:val="superscript"/>
        </w:rPr>
        <w:tab/>
        <w:t xml:space="preserve"> (Дата)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(Подпись)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(Фамилия, имя, отчество)                                                               </w:t>
      </w:r>
    </w:p>
    <w:p w:rsidR="00DB241F" w:rsidRDefault="00DB241F" w:rsidP="00DB241F">
      <w:pPr>
        <w:jc w:val="both"/>
        <w:rPr>
          <w:sz w:val="28"/>
        </w:rPr>
      </w:pPr>
    </w:p>
    <w:p w:rsidR="00DB241F" w:rsidRDefault="00DB241F" w:rsidP="00DB241F">
      <w:pPr>
        <w:ind w:left="3540" w:firstLine="708"/>
        <w:jc w:val="center"/>
        <w:rPr>
          <w:sz w:val="28"/>
          <w:szCs w:val="28"/>
          <w:lang w:eastAsia="ar-SA"/>
        </w:rPr>
      </w:pP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DB241F" w:rsidRDefault="00DB241F" w:rsidP="00DB241F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</w:p>
    <w:p w:rsidR="00DB241F" w:rsidRDefault="00DB241F" w:rsidP="00DB241F">
      <w:pPr>
        <w:rPr>
          <w:sz w:val="28"/>
          <w:szCs w:val="28"/>
        </w:rPr>
        <w:sectPr w:rsidR="00DB241F">
          <w:pgSz w:w="11906" w:h="16838"/>
          <w:pgMar w:top="1134" w:right="566" w:bottom="993" w:left="1701" w:header="709" w:footer="709" w:gutter="0"/>
          <w:pgNumType w:start="1"/>
          <w:cols w:space="720"/>
        </w:sectPr>
      </w:pP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2</w:t>
      </w: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административному регламенту</w:t>
      </w: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предоставления муниципальной услуги «</w:t>
      </w:r>
      <w:r>
        <w:rPr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>
        <w:rPr>
          <w:bCs/>
          <w:sz w:val="28"/>
          <w:szCs w:val="28"/>
          <w:lang w:eastAsia="ar-SA"/>
        </w:rPr>
        <w:t>»</w:t>
      </w:r>
    </w:p>
    <w:p w:rsidR="00DB241F" w:rsidRDefault="00DB241F" w:rsidP="00DB241F">
      <w:pPr>
        <w:pStyle w:val="ae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B241F" w:rsidRDefault="00DB241F" w:rsidP="00DB241F">
      <w:pPr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>Образец заявления</w:t>
      </w:r>
    </w:p>
    <w:p w:rsidR="00DB241F" w:rsidRDefault="00DB241F" w:rsidP="00DB241F">
      <w:pPr>
        <w:ind w:left="4111"/>
        <w:rPr>
          <w:rFonts w:eastAsia="Calibri"/>
          <w:sz w:val="28"/>
          <w:szCs w:val="28"/>
        </w:rPr>
      </w:pPr>
    </w:p>
    <w:p w:rsidR="00DB241F" w:rsidRDefault="00DB241F" w:rsidP="00DB241F">
      <w:pPr>
        <w:tabs>
          <w:tab w:val="left" w:pos="4383"/>
        </w:tabs>
        <w:ind w:firstLine="4253"/>
        <w:jc w:val="both"/>
      </w:pPr>
      <w:r>
        <w:t>Главе  муниципального образования</w:t>
      </w:r>
    </w:p>
    <w:p w:rsidR="00DB241F" w:rsidRDefault="00DB241F" w:rsidP="00DB241F">
      <w:pPr>
        <w:tabs>
          <w:tab w:val="left" w:pos="4383"/>
        </w:tabs>
        <w:ind w:firstLine="4267"/>
        <w:jc w:val="both"/>
      </w:pPr>
      <w:r>
        <w:t xml:space="preserve">Славянский район </w:t>
      </w:r>
    </w:p>
    <w:p w:rsidR="00DB241F" w:rsidRDefault="00DB241F" w:rsidP="00DB241F">
      <w:pPr>
        <w:tabs>
          <w:tab w:val="left" w:pos="4383"/>
        </w:tabs>
        <w:ind w:firstLine="4267"/>
        <w:jc w:val="both"/>
      </w:pPr>
      <w:r>
        <w:t xml:space="preserve">от ИП </w:t>
      </w:r>
      <w:r>
        <w:rPr>
          <w:u w:val="single"/>
        </w:rPr>
        <w:t>Иванова Ивана Ивановича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241F" w:rsidRDefault="00DB241F" w:rsidP="00DB241F">
      <w:pPr>
        <w:tabs>
          <w:tab w:val="left" w:pos="4383"/>
        </w:tabs>
        <w:ind w:firstLine="4267"/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(Ф.И.О. полностью)</w:t>
      </w:r>
    </w:p>
    <w:p w:rsidR="00DB241F" w:rsidRDefault="00DB241F" w:rsidP="00DB241F">
      <w:pPr>
        <w:tabs>
          <w:tab w:val="left" w:pos="4383"/>
        </w:tabs>
        <w:ind w:firstLine="4267"/>
      </w:pPr>
      <w:r>
        <w:t>проживающего (ей)  по адресу:</w:t>
      </w:r>
    </w:p>
    <w:p w:rsidR="00DB241F" w:rsidRDefault="00DB241F" w:rsidP="00DB241F">
      <w:pPr>
        <w:tabs>
          <w:tab w:val="left" w:pos="4383"/>
        </w:tabs>
        <w:ind w:firstLine="4267"/>
        <w:jc w:val="both"/>
        <w:rPr>
          <w:u w:val="single"/>
        </w:rPr>
      </w:pPr>
      <w:r>
        <w:rPr>
          <w:u w:val="single"/>
        </w:rPr>
        <w:t>г. Славянск-на-Кубани, ул. Казачья, 35</w:t>
      </w:r>
      <w:r>
        <w:rPr>
          <w:u w:val="single"/>
        </w:rPr>
        <w:tab/>
      </w:r>
      <w:r>
        <w:rPr>
          <w:u w:val="single"/>
        </w:rPr>
        <w:tab/>
      </w:r>
    </w:p>
    <w:p w:rsidR="00DB241F" w:rsidRDefault="00DB241F" w:rsidP="00DB241F">
      <w:pPr>
        <w:tabs>
          <w:tab w:val="left" w:pos="4383"/>
        </w:tabs>
        <w:ind w:firstLine="4253"/>
      </w:pPr>
      <w:r>
        <w:rPr>
          <w:u w:val="single"/>
        </w:rPr>
        <w:t>паспорт 03 12 № 260285 от 01.11.2010г.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</w:p>
    <w:p w:rsidR="00DB241F" w:rsidRDefault="00DB241F" w:rsidP="00DB241F">
      <w:pPr>
        <w:tabs>
          <w:tab w:val="left" w:pos="4383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(паспортные данные)</w:t>
      </w:r>
    </w:p>
    <w:p w:rsidR="00DB241F" w:rsidRDefault="00DB241F" w:rsidP="00DB241F">
      <w:pPr>
        <w:tabs>
          <w:tab w:val="left" w:pos="4383"/>
        </w:tabs>
        <w:ind w:firstLine="4267"/>
        <w:jc w:val="both"/>
        <w:rPr>
          <w:u w:val="single"/>
        </w:rPr>
      </w:pPr>
      <w:r>
        <w:t xml:space="preserve">ИНН </w:t>
      </w:r>
      <w:r>
        <w:rPr>
          <w:u w:val="single"/>
        </w:rPr>
        <w:t>234900310321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241F" w:rsidRDefault="00DB241F" w:rsidP="00DB241F">
      <w:pPr>
        <w:tabs>
          <w:tab w:val="left" w:pos="4383"/>
        </w:tabs>
        <w:ind w:firstLine="4267"/>
        <w:jc w:val="both"/>
        <w:rPr>
          <w:u w:val="single"/>
        </w:rPr>
      </w:pPr>
      <w:r>
        <w:t xml:space="preserve">контактный  телефон </w:t>
      </w:r>
      <w:r>
        <w:rPr>
          <w:u w:val="single"/>
        </w:rPr>
        <w:t>89189952332</w:t>
      </w:r>
      <w:r>
        <w:rPr>
          <w:u w:val="single"/>
        </w:rPr>
        <w:tab/>
      </w:r>
      <w:r>
        <w:rPr>
          <w:u w:val="single"/>
        </w:rPr>
        <w:tab/>
      </w:r>
    </w:p>
    <w:p w:rsidR="00DB241F" w:rsidRDefault="00DB241F" w:rsidP="00DB241F">
      <w:pPr>
        <w:tabs>
          <w:tab w:val="left" w:pos="4383"/>
        </w:tabs>
        <w:ind w:firstLine="4267"/>
        <w:jc w:val="both"/>
        <w:rPr>
          <w:b/>
          <w:bCs/>
        </w:rPr>
      </w:pPr>
    </w:p>
    <w:p w:rsidR="00DB241F" w:rsidRDefault="00DB241F" w:rsidP="00DB241F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DB241F" w:rsidRDefault="00DB241F" w:rsidP="00DB241F">
      <w:pPr>
        <w:jc w:val="center"/>
        <w:rPr>
          <w:b/>
          <w:bCs/>
        </w:rPr>
      </w:pPr>
      <w:r>
        <w:rPr>
          <w:b/>
          <w:bCs/>
        </w:rPr>
        <w:t>НА УСТАНОВКУ И ЭКСПЛУАТАЦИЮ РЕКЛАМНОЙ КОНСТРУКЦИИ</w:t>
      </w:r>
    </w:p>
    <w:p w:rsidR="00DB241F" w:rsidRDefault="00DB241F" w:rsidP="00DB241F">
      <w:pPr>
        <w:jc w:val="center"/>
      </w:pPr>
    </w:p>
    <w:p w:rsidR="00DB241F" w:rsidRDefault="00DB241F" w:rsidP="00DB241F">
      <w:pPr>
        <w:jc w:val="center"/>
      </w:pPr>
      <w:r>
        <w:t>Прошу Вас разрешить установку и эксплуатацию рекламной конструкции:</w:t>
      </w:r>
    </w:p>
    <w:p w:rsidR="00DB241F" w:rsidRDefault="00DB241F" w:rsidP="00DB241F">
      <w:pPr>
        <w:rPr>
          <w:u w:val="single"/>
        </w:rPr>
      </w:pPr>
      <w:r>
        <w:t xml:space="preserve">Тип рекламной конструкции: </w:t>
      </w:r>
      <w:r>
        <w:rPr>
          <w:u w:val="single"/>
        </w:rPr>
        <w:t>Скроллер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241F" w:rsidRDefault="00DB241F" w:rsidP="00DB241F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( крышная конструкция, щитовая конструкция, электронное табло ит.д.)</w:t>
      </w:r>
    </w:p>
    <w:p w:rsidR="00DB241F" w:rsidRDefault="00DB241F" w:rsidP="00DB241F">
      <w:pPr>
        <w:shd w:val="clear" w:color="auto" w:fill="FFFFFF"/>
        <w:tabs>
          <w:tab w:val="left" w:pos="8714"/>
        </w:tabs>
        <w:spacing w:line="322" w:lineRule="exact"/>
        <w:ind w:left="14" w:right="-30"/>
        <w:rPr>
          <w:color w:val="000000"/>
          <w:spacing w:val="-2"/>
        </w:rPr>
      </w:pPr>
      <w:r>
        <w:rPr>
          <w:color w:val="000000"/>
          <w:spacing w:val="2"/>
        </w:rPr>
        <w:t xml:space="preserve">Размеры рекламной  конструкции: </w:t>
      </w:r>
      <w:r>
        <w:rPr>
          <w:color w:val="000000"/>
          <w:spacing w:val="2"/>
          <w:u w:val="single"/>
        </w:rPr>
        <w:t>1,2 х 1,8</w:t>
      </w:r>
      <w:r>
        <w:rPr>
          <w:color w:val="000000"/>
          <w:spacing w:val="2"/>
          <w:u w:val="single"/>
        </w:rPr>
        <w:tab/>
      </w:r>
      <w:r>
        <w:rPr>
          <w:color w:val="000000"/>
          <w:spacing w:val="2"/>
          <w:u w:val="single"/>
        </w:rPr>
        <w:tab/>
      </w:r>
      <w:r>
        <w:rPr>
          <w:color w:val="000000"/>
          <w:spacing w:val="2"/>
        </w:rPr>
        <w:t xml:space="preserve"> м.</w:t>
      </w:r>
      <w:r>
        <w:rPr>
          <w:color w:val="000000"/>
          <w:spacing w:val="2"/>
        </w:rPr>
        <w:br/>
      </w:r>
      <w:r>
        <w:rPr>
          <w:color w:val="000000"/>
          <w:spacing w:val="-2"/>
        </w:rPr>
        <w:t xml:space="preserve">Количество рекламных плоскостей: </w:t>
      </w:r>
      <w:r>
        <w:rPr>
          <w:color w:val="000000"/>
          <w:spacing w:val="-2"/>
          <w:u w:val="single"/>
        </w:rPr>
        <w:t>две</w:t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  <w:t>.</w:t>
      </w:r>
    </w:p>
    <w:p w:rsidR="00DB241F" w:rsidRDefault="00DB241F" w:rsidP="00DB241F">
      <w:pPr>
        <w:shd w:val="clear" w:color="auto" w:fill="FFFFFF"/>
        <w:tabs>
          <w:tab w:val="left" w:pos="2971"/>
          <w:tab w:val="left" w:pos="3495"/>
        </w:tabs>
        <w:spacing w:line="322" w:lineRule="exact"/>
      </w:pPr>
      <w:r>
        <w:t xml:space="preserve">Площадь информационного поля: </w:t>
      </w:r>
      <w:r>
        <w:rPr>
          <w:u w:val="single"/>
        </w:rPr>
        <w:t>4,32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кв.м. </w:t>
      </w:r>
    </w:p>
    <w:p w:rsidR="00DB241F" w:rsidRDefault="00DB241F" w:rsidP="00DB241F">
      <w:pPr>
        <w:shd w:val="clear" w:color="auto" w:fill="FFFFFF"/>
        <w:tabs>
          <w:tab w:val="left" w:pos="2971"/>
          <w:tab w:val="left" w:pos="3495"/>
        </w:tabs>
        <w:spacing w:line="322" w:lineRule="exact"/>
        <w:rPr>
          <w:color w:val="000000"/>
        </w:rPr>
      </w:pPr>
      <w:r>
        <w:rPr>
          <w:color w:val="000000"/>
          <w:spacing w:val="-2"/>
        </w:rPr>
        <w:t xml:space="preserve">Световое оформление (да/нет): </w:t>
      </w:r>
      <w:r>
        <w:rPr>
          <w:color w:val="000000"/>
          <w:spacing w:val="-2"/>
          <w:u w:val="single"/>
        </w:rPr>
        <w:t>да</w:t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  <w:u w:val="single"/>
        </w:rPr>
        <w:tab/>
      </w:r>
      <w:r>
        <w:rPr>
          <w:color w:val="000000"/>
          <w:spacing w:val="-2"/>
        </w:rPr>
        <w:t>.</w:t>
      </w:r>
    </w:p>
    <w:p w:rsidR="00DB241F" w:rsidRDefault="00DB241F" w:rsidP="00DB241F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Тип объекта недвижимого имущества, </w:t>
      </w:r>
    </w:p>
    <w:p w:rsidR="00DB241F" w:rsidRDefault="00DB241F" w:rsidP="00DB241F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к которому присоединена </w:t>
      </w:r>
    </w:p>
    <w:p w:rsidR="00DB241F" w:rsidRDefault="00DB241F" w:rsidP="00DB241F">
      <w:pPr>
        <w:shd w:val="clear" w:color="auto" w:fill="FFFFFF"/>
        <w:tabs>
          <w:tab w:val="left" w:pos="2971"/>
        </w:tabs>
        <w:spacing w:line="322" w:lineRule="exact"/>
        <w:jc w:val="both"/>
        <w:rPr>
          <w:color w:val="000000"/>
        </w:rPr>
      </w:pPr>
      <w:r>
        <w:rPr>
          <w:color w:val="000000"/>
          <w:spacing w:val="-3"/>
        </w:rPr>
        <w:t xml:space="preserve">рекламная конструкция: </w:t>
      </w:r>
      <w:r>
        <w:rPr>
          <w:color w:val="000000"/>
          <w:spacing w:val="-3"/>
          <w:u w:val="single"/>
        </w:rPr>
        <w:t>земельный участок</w:t>
      </w:r>
      <w:r>
        <w:rPr>
          <w:color w:val="000000"/>
          <w:spacing w:val="-3"/>
          <w:u w:val="single"/>
        </w:rPr>
        <w:tab/>
      </w:r>
      <w:r>
        <w:rPr>
          <w:color w:val="000000"/>
          <w:spacing w:val="-3"/>
          <w:u w:val="single"/>
        </w:rPr>
        <w:tab/>
      </w:r>
      <w:r>
        <w:rPr>
          <w:color w:val="000000"/>
          <w:spacing w:val="-3"/>
          <w:u w:val="single"/>
        </w:rPr>
        <w:tab/>
      </w:r>
      <w:r>
        <w:rPr>
          <w:color w:val="000000"/>
          <w:spacing w:val="-3"/>
          <w:u w:val="single"/>
        </w:rPr>
        <w:tab/>
      </w:r>
      <w:r>
        <w:rPr>
          <w:color w:val="000000"/>
          <w:spacing w:val="-3"/>
          <w:u w:val="single"/>
        </w:rPr>
        <w:tab/>
      </w:r>
      <w:r>
        <w:rPr>
          <w:color w:val="000000"/>
          <w:spacing w:val="-3"/>
          <w:u w:val="single"/>
        </w:rPr>
        <w:tab/>
      </w:r>
      <w:r>
        <w:rPr>
          <w:color w:val="000000"/>
          <w:spacing w:val="-3"/>
          <w:u w:val="single"/>
        </w:rPr>
        <w:tab/>
      </w:r>
      <w:r>
        <w:rPr>
          <w:color w:val="000000"/>
          <w:spacing w:val="-3"/>
        </w:rPr>
        <w:t>.</w:t>
      </w:r>
    </w:p>
    <w:p w:rsidR="00DB241F" w:rsidRDefault="00DB241F" w:rsidP="00DB241F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Адрес места установки</w:t>
      </w:r>
    </w:p>
    <w:p w:rsidR="00DB241F" w:rsidRDefault="00DB241F" w:rsidP="00DB241F">
      <w:pPr>
        <w:shd w:val="clear" w:color="auto" w:fill="FFFFFF"/>
        <w:tabs>
          <w:tab w:val="left" w:pos="3667"/>
        </w:tabs>
        <w:spacing w:line="322" w:lineRule="exact"/>
        <w:ind w:left="10"/>
        <w:jc w:val="both"/>
        <w:rPr>
          <w:color w:val="000000"/>
        </w:rPr>
      </w:pPr>
      <w:r>
        <w:rPr>
          <w:color w:val="000000"/>
          <w:spacing w:val="-2"/>
        </w:rPr>
        <w:t xml:space="preserve">рекламной конструкции: </w:t>
      </w:r>
      <w:r>
        <w:rPr>
          <w:color w:val="000000"/>
          <w:spacing w:val="-2"/>
          <w:u w:val="single"/>
        </w:rPr>
        <w:t>г. Славянск-на-Кубани, пересечение ул. Красной и ул. Батарейной</w:t>
      </w:r>
      <w:r>
        <w:rPr>
          <w:color w:val="000000"/>
          <w:spacing w:val="-2"/>
        </w:rPr>
        <w:t>.</w:t>
      </w:r>
    </w:p>
    <w:p w:rsidR="00DB241F" w:rsidRDefault="00DB241F" w:rsidP="00DB241F">
      <w:pPr>
        <w:tabs>
          <w:tab w:val="left" w:pos="3630"/>
        </w:tabs>
        <w:jc w:val="both"/>
      </w:pPr>
      <w:r>
        <w:t xml:space="preserve">Содержание поля конструкции: </w:t>
      </w:r>
      <w:r>
        <w:rPr>
          <w:u w:val="single"/>
        </w:rPr>
        <w:t>реклама спортивной одежды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DB241F" w:rsidRDefault="00DB241F" w:rsidP="00DB241F">
      <w:pPr>
        <w:ind w:firstLine="15"/>
        <w:rPr>
          <w:u w:val="single"/>
        </w:rPr>
      </w:pPr>
      <w:r>
        <w:t xml:space="preserve">Срок размещения конструкции:            с </w:t>
      </w:r>
      <w:r>
        <w:rPr>
          <w:u w:val="single"/>
        </w:rPr>
        <w:t>2018г.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по </w:t>
      </w:r>
      <w:r>
        <w:rPr>
          <w:u w:val="single"/>
        </w:rPr>
        <w:t>2023г.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tblpX="340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</w:tblGrid>
      <w:tr w:rsidR="00DB241F" w:rsidTr="00DB241F">
        <w:trPr>
          <w:trHeight w:val="12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41F" w:rsidRDefault="00DB241F"/>
        </w:tc>
      </w:tr>
    </w:tbl>
    <w:p w:rsidR="00DB241F" w:rsidRDefault="00DB241F" w:rsidP="00DB241F">
      <w:pPr>
        <w:ind w:firstLine="15"/>
      </w:pPr>
    </w:p>
    <w:p w:rsidR="00DB241F" w:rsidRDefault="00DB241F" w:rsidP="00DB241F">
      <w:pPr>
        <w:ind w:left="708" w:hanging="11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150495</wp:posOffset>
                </wp:positionV>
                <wp:extent cx="1322705" cy="0"/>
                <wp:effectExtent l="0" t="0" r="10795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11.85pt" to="2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9N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150495</wp:posOffset>
                </wp:positionV>
                <wp:extent cx="2211070" cy="0"/>
                <wp:effectExtent l="0" t="0" r="1778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1.85pt" to="475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ptTwIAAFoEAAAOAAAAZHJzL2Uyb0RvYy54bWysVM1uEzEQviPxDpbv6e6mIW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170180</wp:posOffset>
                </wp:positionV>
                <wp:extent cx="12954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4pt" to="10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B+TwIAAFo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" strokeweight=".26mm"/>
            </w:pict>
          </mc:Fallback>
        </mc:AlternateContent>
      </w:r>
      <w:r>
        <w:t>26.02.2018                                                                                                                                                                             Иванов И.И.</w:t>
      </w:r>
    </w:p>
    <w:p w:rsidR="00DB241F" w:rsidRDefault="00DB241F" w:rsidP="00DB241F">
      <w:r>
        <w:t xml:space="preserve">      (Дата)                                   (Подпись)                  (Фамилия, имя, отчество)                                                               </w:t>
      </w:r>
    </w:p>
    <w:p w:rsidR="00DB241F" w:rsidRDefault="00DB241F" w:rsidP="00DB241F">
      <w:pPr>
        <w:tabs>
          <w:tab w:val="num" w:pos="1080"/>
        </w:tabs>
        <w:jc w:val="both"/>
        <w:rPr>
          <w:sz w:val="28"/>
          <w:szCs w:val="28"/>
        </w:rPr>
      </w:pPr>
    </w:p>
    <w:p w:rsidR="00DB241F" w:rsidRDefault="00DB241F" w:rsidP="00DB241F">
      <w:pPr>
        <w:tabs>
          <w:tab w:val="num" w:pos="1080"/>
        </w:tabs>
        <w:jc w:val="both"/>
        <w:rPr>
          <w:sz w:val="28"/>
          <w:szCs w:val="28"/>
        </w:rPr>
      </w:pP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DB241F" w:rsidRDefault="00DB241F" w:rsidP="00DB241F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</w:p>
    <w:p w:rsidR="00DB241F" w:rsidRDefault="00DB241F" w:rsidP="00DB241F">
      <w:pPr>
        <w:rPr>
          <w:sz w:val="28"/>
          <w:szCs w:val="28"/>
        </w:rPr>
        <w:sectPr w:rsidR="00DB241F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3</w:t>
      </w: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административному регламенту</w:t>
      </w: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предоставления муниципальной услуги «</w:t>
      </w:r>
      <w:r>
        <w:rPr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>
        <w:rPr>
          <w:bCs/>
          <w:sz w:val="28"/>
          <w:szCs w:val="28"/>
          <w:lang w:eastAsia="ar-SA"/>
        </w:rPr>
        <w:t>»</w:t>
      </w:r>
    </w:p>
    <w:p w:rsidR="00DB241F" w:rsidRDefault="00DB241F" w:rsidP="00DB241F">
      <w:pPr>
        <w:pStyle w:val="ae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B241F" w:rsidRDefault="00DB241F" w:rsidP="00DB241F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Шаблон уведомления об аннулировании</w:t>
      </w:r>
    </w:p>
    <w:p w:rsidR="00DB241F" w:rsidRDefault="00DB241F" w:rsidP="00DB241F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разрешения на установку и эксплуатацию</w:t>
      </w:r>
    </w:p>
    <w:p w:rsidR="00DB241F" w:rsidRDefault="00DB241F" w:rsidP="00DB241F">
      <w:pPr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рекламных конструкций</w:t>
      </w:r>
    </w:p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tbl>
      <w:tblPr>
        <w:tblStyle w:val="aff7"/>
        <w:tblW w:w="0" w:type="auto"/>
        <w:tblInd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3715"/>
      </w:tblGrid>
      <w:tr w:rsidR="00DB241F" w:rsidTr="00DB241F">
        <w:tc>
          <w:tcPr>
            <w:tcW w:w="4156" w:type="dxa"/>
            <w:gridSpan w:val="2"/>
            <w:hideMark/>
          </w:tcPr>
          <w:p w:rsidR="00DB241F" w:rsidRDefault="00DB241F">
            <w:pPr>
              <w:tabs>
                <w:tab w:val="left" w:pos="4383"/>
              </w:tabs>
              <w:rPr>
                <w:color w:val="000000"/>
              </w:rPr>
            </w:pPr>
            <w:r>
              <w:rPr>
                <w:color w:val="000000"/>
              </w:rPr>
              <w:t>Главе муниципального образования</w:t>
            </w:r>
          </w:p>
          <w:p w:rsidR="00DB241F" w:rsidRDefault="00DB241F">
            <w:pPr>
              <w:tabs>
                <w:tab w:val="num" w:pos="1080"/>
              </w:tabs>
              <w:rPr>
                <w:color w:val="000000"/>
              </w:rPr>
            </w:pPr>
            <w:r>
              <w:rPr>
                <w:color w:val="000000"/>
              </w:rPr>
              <w:t>Славянский район</w:t>
            </w:r>
          </w:p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Р.И. Синяговскому</w:t>
            </w:r>
          </w:p>
        </w:tc>
      </w:tr>
      <w:tr w:rsidR="00DB241F" w:rsidTr="00DB241F">
        <w:tc>
          <w:tcPr>
            <w:tcW w:w="441" w:type="dxa"/>
            <w:hideMark/>
          </w:tcPr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</w:p>
        </w:tc>
      </w:tr>
      <w:tr w:rsidR="00DB241F" w:rsidTr="00DB241F">
        <w:tc>
          <w:tcPr>
            <w:tcW w:w="4156" w:type="dxa"/>
            <w:gridSpan w:val="2"/>
            <w:hideMark/>
          </w:tcPr>
          <w:p w:rsidR="00DB241F" w:rsidRDefault="00DB241F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18"/>
              </w:rPr>
              <w:t>(фамилия, имя, отчество для физического лица/ наименование для юридического лица)</w:t>
            </w:r>
          </w:p>
        </w:tc>
      </w:tr>
      <w:tr w:rsidR="00DB241F" w:rsidTr="00DB241F"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</w:p>
        </w:tc>
      </w:tr>
      <w:tr w:rsidR="00DB241F" w:rsidTr="00DB241F"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</w:rPr>
              <w:t>(адрес места жительства для физического лица/ адрес нахождения юридического лица)</w:t>
            </w:r>
          </w:p>
        </w:tc>
      </w:tr>
      <w:tr w:rsidR="00DB241F" w:rsidTr="00DB241F"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tabs>
                <w:tab w:val="num" w:pos="1080"/>
              </w:tabs>
              <w:jc w:val="center"/>
              <w:rPr>
                <w:color w:val="000000"/>
              </w:rPr>
            </w:pPr>
          </w:p>
        </w:tc>
      </w:tr>
      <w:tr w:rsidR="00DB241F" w:rsidTr="00DB241F"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tabs>
                <w:tab w:val="num" w:pos="108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Телефон/факс/электронная почта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об аннулировании разрешения </w:t>
      </w:r>
    </w:p>
    <w:p w:rsidR="00DB241F" w:rsidRDefault="00DB241F" w:rsidP="00DB241F">
      <w:pPr>
        <w:ind w:firstLine="15"/>
        <w:jc w:val="center"/>
        <w:rPr>
          <w:color w:val="000000"/>
        </w:rPr>
      </w:pPr>
      <w:r>
        <w:rPr>
          <w:bCs/>
          <w:sz w:val="28"/>
          <w:szCs w:val="28"/>
        </w:rPr>
        <w:t>на установку и эксплуатацию рекламной конструкции</w:t>
      </w:r>
    </w:p>
    <w:p w:rsidR="00DB241F" w:rsidRDefault="00DB241F" w:rsidP="00DB241F">
      <w:pPr>
        <w:ind w:firstLine="15"/>
        <w:jc w:val="center"/>
        <w:rPr>
          <w:color w:val="000000"/>
        </w:rPr>
      </w:pPr>
    </w:p>
    <w:p w:rsidR="00DB241F" w:rsidRDefault="00DB241F" w:rsidP="00DB241F">
      <w:pPr>
        <w:ind w:firstLine="15"/>
        <w:jc w:val="center"/>
        <w:rPr>
          <w:color w:val="000000"/>
        </w:rPr>
      </w:pPr>
    </w:p>
    <w:tbl>
      <w:tblPr>
        <w:tblStyle w:val="af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300"/>
        <w:gridCol w:w="1769"/>
        <w:gridCol w:w="64"/>
        <w:gridCol w:w="785"/>
        <w:gridCol w:w="1129"/>
        <w:gridCol w:w="3409"/>
        <w:gridCol w:w="248"/>
      </w:tblGrid>
      <w:tr w:rsidR="00DB241F" w:rsidTr="00DB241F">
        <w:tc>
          <w:tcPr>
            <w:tcW w:w="9854" w:type="dxa"/>
            <w:gridSpan w:val="8"/>
            <w:hideMark/>
          </w:tcPr>
          <w:p w:rsidR="00DB241F" w:rsidRDefault="00DB241F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 соответствии с пунктом 1, 2 части 18 статьи 19 Федерального закона от 13 марта 2006 года № 38-ФЗ «О рекламе» прошу аннулировать разрешение на установку и эксплуатацию рекламной конструкции</w:t>
            </w:r>
          </w:p>
        </w:tc>
      </w:tr>
      <w:tr w:rsidR="00DB241F" w:rsidTr="00DB241F">
        <w:tc>
          <w:tcPr>
            <w:tcW w:w="1150" w:type="dxa"/>
            <w:hideMark/>
          </w:tcPr>
          <w:p w:rsidR="00DB241F" w:rsidRDefault="00DB241F">
            <w:pPr>
              <w:ind w:right="-17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(тип</w:t>
            </w:r>
          </w:p>
        </w:tc>
        <w:tc>
          <w:tcPr>
            <w:tcW w:w="3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jc w:val="center"/>
              <w:rPr>
                <w:color w:val="000000"/>
              </w:rPr>
            </w:pPr>
          </w:p>
        </w:tc>
        <w:tc>
          <w:tcPr>
            <w:tcW w:w="1129" w:type="dxa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размеры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ind w:left="-113"/>
              <w:rPr>
                <w:color w:val="000000"/>
              </w:rPr>
            </w:pPr>
          </w:p>
        </w:tc>
        <w:tc>
          <w:tcPr>
            <w:tcW w:w="248" w:type="dxa"/>
            <w:hideMark/>
          </w:tcPr>
          <w:p w:rsidR="00DB241F" w:rsidRDefault="00DB241F">
            <w:pPr>
              <w:ind w:left="-113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),</w:t>
            </w:r>
          </w:p>
        </w:tc>
      </w:tr>
      <w:tr w:rsidR="00DB241F" w:rsidTr="00DB241F">
        <w:tc>
          <w:tcPr>
            <w:tcW w:w="2450" w:type="dxa"/>
            <w:gridSpan w:val="2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принадлежащей 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rPr>
                <w:color w:val="000000"/>
              </w:rPr>
            </w:pPr>
          </w:p>
        </w:tc>
      </w:tr>
      <w:tr w:rsidR="00DB241F" w:rsidTr="00DB241F">
        <w:tc>
          <w:tcPr>
            <w:tcW w:w="9854" w:type="dxa"/>
            <w:gridSpan w:val="8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sz w:val="18"/>
                <w:lang w:eastAsia="en-US"/>
              </w:rPr>
              <w:t xml:space="preserve">                                                                                                                             (владелец)</w:t>
            </w:r>
          </w:p>
        </w:tc>
      </w:tr>
      <w:tr w:rsidR="00DB241F" w:rsidTr="00DB241F">
        <w:tc>
          <w:tcPr>
            <w:tcW w:w="4219" w:type="dxa"/>
            <w:gridSpan w:val="3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и установленной на принадлежащем</w:t>
            </w:r>
          </w:p>
        </w:tc>
        <w:tc>
          <w:tcPr>
            <w:tcW w:w="5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rPr>
                <w:color w:val="000000"/>
              </w:rPr>
            </w:pPr>
          </w:p>
        </w:tc>
      </w:tr>
      <w:tr w:rsidR="00DB241F" w:rsidTr="00DB241F">
        <w:tc>
          <w:tcPr>
            <w:tcW w:w="9854" w:type="dxa"/>
            <w:gridSpan w:val="8"/>
            <w:hideMark/>
          </w:tcPr>
          <w:p w:rsidR="00DB241F" w:rsidRDefault="00DB24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eastAsia="en-US"/>
              </w:rPr>
              <w:t>(владелец)</w:t>
            </w:r>
          </w:p>
        </w:tc>
      </w:tr>
      <w:tr w:rsidR="00DB241F" w:rsidTr="00DB241F">
        <w:tc>
          <w:tcPr>
            <w:tcW w:w="4283" w:type="dxa"/>
            <w:gridSpan w:val="4"/>
            <w:hideMark/>
          </w:tcPr>
          <w:p w:rsidR="00DB241F" w:rsidRDefault="00DB241F">
            <w:pPr>
              <w:ind w:firstLine="15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недвижимом имуществе по адресу: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ind w:firstLine="15"/>
              <w:rPr>
                <w:color w:val="000000"/>
              </w:rPr>
            </w:pPr>
          </w:p>
        </w:tc>
      </w:tr>
      <w:tr w:rsidR="00DB241F" w:rsidTr="00DB241F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ind w:firstLine="15"/>
              <w:rPr>
                <w:color w:val="000000"/>
              </w:rPr>
            </w:pPr>
          </w:p>
        </w:tc>
      </w:tr>
    </w:tbl>
    <w:p w:rsidR="00DB241F" w:rsidRDefault="00DB241F" w:rsidP="00DB241F">
      <w:pPr>
        <w:ind w:firstLine="15"/>
        <w:jc w:val="center"/>
        <w:rPr>
          <w:color w:val="000000"/>
        </w:rPr>
      </w:pPr>
    </w:p>
    <w:p w:rsidR="00DB241F" w:rsidRDefault="00DB241F" w:rsidP="00DB241F">
      <w:pPr>
        <w:tabs>
          <w:tab w:val="left" w:pos="709"/>
        </w:tabs>
        <w:ind w:leftChars="150" w:left="360" w:rightChars="150" w:right="36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</w:p>
    <w:tbl>
      <w:tblPr>
        <w:tblStyle w:val="af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985"/>
        <w:gridCol w:w="283"/>
        <w:gridCol w:w="4501"/>
      </w:tblGrid>
      <w:tr w:rsidR="00DB241F" w:rsidTr="00DB241F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B241F" w:rsidRDefault="00DB241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</w:tcPr>
          <w:p w:rsidR="00DB241F" w:rsidRDefault="00DB241F">
            <w:pPr>
              <w:jc w:val="both"/>
              <w:rPr>
                <w:color w:val="000000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jc w:val="both"/>
              <w:rPr>
                <w:color w:val="000000"/>
              </w:rPr>
            </w:pPr>
          </w:p>
        </w:tc>
      </w:tr>
      <w:tr w:rsidR="00DB241F" w:rsidTr="00DB241F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(Дата)</w:t>
            </w:r>
          </w:p>
        </w:tc>
        <w:tc>
          <w:tcPr>
            <w:tcW w:w="850" w:type="dxa"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(Подпись)</w:t>
            </w:r>
          </w:p>
        </w:tc>
        <w:tc>
          <w:tcPr>
            <w:tcW w:w="283" w:type="dxa"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(ФИО физического лица/ представителя заявителя)</w:t>
            </w:r>
          </w:p>
        </w:tc>
      </w:tr>
    </w:tbl>
    <w:p w:rsidR="00DB241F" w:rsidRDefault="00DB241F" w:rsidP="00DB241F">
      <w:pPr>
        <w:ind w:firstLine="585"/>
        <w:jc w:val="both"/>
        <w:rPr>
          <w:color w:val="000000"/>
        </w:rPr>
      </w:pPr>
    </w:p>
    <w:p w:rsidR="00DB241F" w:rsidRDefault="00DB241F" w:rsidP="00DB241F">
      <w:pPr>
        <w:ind w:firstLine="585"/>
        <w:jc w:val="both"/>
        <w:rPr>
          <w:color w:val="000000"/>
        </w:rPr>
      </w:pP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DB241F" w:rsidRDefault="00DB241F" w:rsidP="00DB241F">
      <w:pPr>
        <w:suppressAutoHyphens/>
        <w:autoSpaceDE w:val="0"/>
        <w:snapToGrid w:val="0"/>
        <w:ind w:firstLine="6"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>
        <w:rPr>
          <w:sz w:val="28"/>
          <w:szCs w:val="28"/>
          <w:highlight w:val="yellow"/>
          <w:lang w:eastAsia="ar-SA"/>
        </w:rPr>
        <w:t xml:space="preserve"> </w:t>
      </w:r>
    </w:p>
    <w:p w:rsidR="00DB241F" w:rsidRDefault="00DB241F" w:rsidP="00DB241F">
      <w:pPr>
        <w:rPr>
          <w:sz w:val="28"/>
          <w:szCs w:val="28"/>
          <w:highlight w:val="yellow"/>
          <w:lang w:eastAsia="ar-SA"/>
        </w:rPr>
        <w:sectPr w:rsidR="00DB241F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4</w:t>
      </w: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административному регламенту</w:t>
      </w:r>
    </w:p>
    <w:p w:rsidR="00DB241F" w:rsidRDefault="00DB241F" w:rsidP="00DB241F">
      <w:pPr>
        <w:suppressAutoHyphens/>
        <w:autoSpaceDE w:val="0"/>
        <w:snapToGrid w:val="0"/>
        <w:ind w:left="3544" w:firstLine="6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предоставления муниципальной услуги «</w:t>
      </w:r>
      <w:r>
        <w:rPr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>
        <w:rPr>
          <w:bCs/>
          <w:sz w:val="28"/>
          <w:szCs w:val="28"/>
          <w:lang w:eastAsia="ar-SA"/>
        </w:rPr>
        <w:t>»</w:t>
      </w:r>
    </w:p>
    <w:p w:rsidR="00DB241F" w:rsidRDefault="00DB241F" w:rsidP="00DB241F">
      <w:pPr>
        <w:pStyle w:val="ae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B241F" w:rsidRDefault="00DB241F" w:rsidP="00DB241F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Образец уведомления об аннулировании</w:t>
      </w:r>
    </w:p>
    <w:p w:rsidR="00DB241F" w:rsidRDefault="00DB241F" w:rsidP="00DB241F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разрешения на установку и эксплуатацию</w:t>
      </w:r>
    </w:p>
    <w:p w:rsidR="00DB241F" w:rsidRDefault="00DB241F" w:rsidP="00DB241F">
      <w:pPr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рекламных конструкций</w:t>
      </w:r>
    </w:p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tbl>
      <w:tblPr>
        <w:tblStyle w:val="aff7"/>
        <w:tblW w:w="0" w:type="auto"/>
        <w:tblInd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3715"/>
      </w:tblGrid>
      <w:tr w:rsidR="00DB241F" w:rsidTr="00DB241F">
        <w:tc>
          <w:tcPr>
            <w:tcW w:w="4156" w:type="dxa"/>
            <w:gridSpan w:val="2"/>
            <w:hideMark/>
          </w:tcPr>
          <w:p w:rsidR="00DB241F" w:rsidRDefault="00DB241F">
            <w:pPr>
              <w:tabs>
                <w:tab w:val="left" w:pos="4383"/>
              </w:tabs>
              <w:rPr>
                <w:color w:val="000000"/>
              </w:rPr>
            </w:pPr>
            <w:r>
              <w:rPr>
                <w:color w:val="000000"/>
              </w:rPr>
              <w:t>Главе муниципального образования</w:t>
            </w:r>
          </w:p>
          <w:p w:rsidR="00DB241F" w:rsidRDefault="00DB241F">
            <w:pPr>
              <w:tabs>
                <w:tab w:val="num" w:pos="1080"/>
              </w:tabs>
              <w:rPr>
                <w:color w:val="000000"/>
              </w:rPr>
            </w:pPr>
            <w:r>
              <w:rPr>
                <w:color w:val="000000"/>
              </w:rPr>
              <w:t>Славянский район</w:t>
            </w:r>
          </w:p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Р.И. Синяговскому</w:t>
            </w:r>
          </w:p>
        </w:tc>
      </w:tr>
      <w:tr w:rsidR="00DB241F" w:rsidTr="00DB241F">
        <w:tc>
          <w:tcPr>
            <w:tcW w:w="441" w:type="dxa"/>
            <w:hideMark/>
          </w:tcPr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ПАО «Ромашка»</w:t>
            </w:r>
          </w:p>
        </w:tc>
      </w:tr>
      <w:tr w:rsidR="00DB241F" w:rsidTr="00DB241F">
        <w:tc>
          <w:tcPr>
            <w:tcW w:w="4156" w:type="dxa"/>
            <w:gridSpan w:val="2"/>
            <w:hideMark/>
          </w:tcPr>
          <w:p w:rsidR="00DB241F" w:rsidRDefault="00DB241F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18"/>
              </w:rPr>
              <w:t>(фамилия, имя, отчество для физического лица/ наименование для юридического лица)</w:t>
            </w:r>
          </w:p>
        </w:tc>
      </w:tr>
      <w:tr w:rsidR="00DB241F" w:rsidTr="00DB241F"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tabs>
                <w:tab w:val="num" w:pos="10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Славянск-на-Кубани, ул. Красная, 7</w:t>
            </w:r>
          </w:p>
        </w:tc>
      </w:tr>
      <w:tr w:rsidR="00DB241F" w:rsidTr="00DB241F"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tabs>
                <w:tab w:val="num" w:pos="108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</w:rPr>
              <w:t>(адрес места жительства для физического лица/ адрес нахождения юридического лица)</w:t>
            </w:r>
          </w:p>
        </w:tc>
      </w:tr>
      <w:tr w:rsidR="00DB241F" w:rsidTr="00DB241F"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+79181234567, 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omashka@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.ru.</w:t>
            </w:r>
          </w:p>
        </w:tc>
      </w:tr>
      <w:tr w:rsidR="00DB241F" w:rsidTr="00DB241F"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tabs>
                <w:tab w:val="num" w:pos="108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Телефон/факс/электронная почта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об аннулировании разрешения </w:t>
      </w:r>
    </w:p>
    <w:p w:rsidR="00DB241F" w:rsidRDefault="00DB241F" w:rsidP="00DB241F">
      <w:pPr>
        <w:ind w:firstLine="15"/>
        <w:jc w:val="center"/>
        <w:rPr>
          <w:color w:val="000000"/>
        </w:rPr>
      </w:pPr>
      <w:r>
        <w:rPr>
          <w:bCs/>
          <w:sz w:val="28"/>
          <w:szCs w:val="28"/>
        </w:rPr>
        <w:t>на установку и эксплуатацию рекламной конструкции</w:t>
      </w:r>
    </w:p>
    <w:p w:rsidR="00DB241F" w:rsidRDefault="00DB241F" w:rsidP="00DB241F">
      <w:pPr>
        <w:ind w:firstLine="15"/>
        <w:jc w:val="center"/>
        <w:rPr>
          <w:color w:val="000000"/>
        </w:rPr>
      </w:pPr>
    </w:p>
    <w:p w:rsidR="00DB241F" w:rsidRDefault="00DB241F" w:rsidP="00DB241F">
      <w:pPr>
        <w:ind w:firstLine="15"/>
        <w:jc w:val="center"/>
        <w:rPr>
          <w:color w:val="000000"/>
        </w:rPr>
      </w:pPr>
    </w:p>
    <w:tbl>
      <w:tblPr>
        <w:tblStyle w:val="af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300"/>
        <w:gridCol w:w="1769"/>
        <w:gridCol w:w="64"/>
        <w:gridCol w:w="785"/>
        <w:gridCol w:w="1129"/>
        <w:gridCol w:w="3409"/>
        <w:gridCol w:w="248"/>
      </w:tblGrid>
      <w:tr w:rsidR="00DB241F" w:rsidTr="00DB241F">
        <w:tc>
          <w:tcPr>
            <w:tcW w:w="9854" w:type="dxa"/>
            <w:gridSpan w:val="8"/>
            <w:hideMark/>
          </w:tcPr>
          <w:p w:rsidR="00DB241F" w:rsidRDefault="00DB241F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 соответствии с пунктом 1, 2 части 18 статьи 19 Федерального закона от 13 марта 2006 года № 38-ФЗ «О рекламе» прошу аннулировать разрешение на установку и эксплуатацию рекламной конструкции</w:t>
            </w:r>
          </w:p>
        </w:tc>
      </w:tr>
      <w:tr w:rsidR="00DB241F" w:rsidTr="00DB241F">
        <w:tc>
          <w:tcPr>
            <w:tcW w:w="1150" w:type="dxa"/>
            <w:hideMark/>
          </w:tcPr>
          <w:p w:rsidR="00DB241F" w:rsidRDefault="00DB241F">
            <w:pPr>
              <w:ind w:right="-17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(тип</w:t>
            </w:r>
          </w:p>
        </w:tc>
        <w:tc>
          <w:tcPr>
            <w:tcW w:w="3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панно</w:t>
            </w:r>
          </w:p>
        </w:tc>
        <w:tc>
          <w:tcPr>
            <w:tcW w:w="1129" w:type="dxa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размеры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ind w:lef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7,0х0,6м</w:t>
            </w:r>
          </w:p>
        </w:tc>
        <w:tc>
          <w:tcPr>
            <w:tcW w:w="248" w:type="dxa"/>
            <w:hideMark/>
          </w:tcPr>
          <w:p w:rsidR="00DB241F" w:rsidRDefault="00DB241F">
            <w:pPr>
              <w:ind w:left="-113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),</w:t>
            </w:r>
          </w:p>
        </w:tc>
      </w:tr>
      <w:tr w:rsidR="00DB241F" w:rsidTr="00DB241F">
        <w:tc>
          <w:tcPr>
            <w:tcW w:w="2450" w:type="dxa"/>
            <w:gridSpan w:val="2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принадлежащей 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</w:rPr>
              <w:t>ИП Сидоров В.В.</w:t>
            </w:r>
          </w:p>
        </w:tc>
      </w:tr>
      <w:tr w:rsidR="00DB241F" w:rsidTr="00DB241F">
        <w:tc>
          <w:tcPr>
            <w:tcW w:w="9854" w:type="dxa"/>
            <w:gridSpan w:val="8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sz w:val="18"/>
                <w:lang w:eastAsia="en-US"/>
              </w:rPr>
              <w:t xml:space="preserve">                                                                                                                             (владелец)</w:t>
            </w:r>
          </w:p>
        </w:tc>
      </w:tr>
      <w:tr w:rsidR="00DB241F" w:rsidTr="00DB241F">
        <w:tc>
          <w:tcPr>
            <w:tcW w:w="4219" w:type="dxa"/>
            <w:gridSpan w:val="3"/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и установленной на принадлежащем</w:t>
            </w:r>
          </w:p>
        </w:tc>
        <w:tc>
          <w:tcPr>
            <w:tcW w:w="5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rPr>
                <w:color w:val="000000"/>
              </w:rPr>
            </w:pPr>
            <w:r>
              <w:rPr>
                <w:color w:val="000000"/>
              </w:rPr>
              <w:t>ПАО «Ромашка»</w:t>
            </w:r>
          </w:p>
        </w:tc>
      </w:tr>
      <w:tr w:rsidR="00DB241F" w:rsidTr="00DB241F">
        <w:tc>
          <w:tcPr>
            <w:tcW w:w="9854" w:type="dxa"/>
            <w:gridSpan w:val="8"/>
            <w:hideMark/>
          </w:tcPr>
          <w:p w:rsidR="00DB241F" w:rsidRDefault="00DB24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eastAsia="en-US"/>
              </w:rPr>
              <w:t>(владелец)</w:t>
            </w:r>
          </w:p>
        </w:tc>
      </w:tr>
      <w:tr w:rsidR="00DB241F" w:rsidTr="00DB241F">
        <w:tc>
          <w:tcPr>
            <w:tcW w:w="4283" w:type="dxa"/>
            <w:gridSpan w:val="4"/>
            <w:hideMark/>
          </w:tcPr>
          <w:p w:rsidR="00DB241F" w:rsidRDefault="00DB241F">
            <w:pPr>
              <w:ind w:firstLine="15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недвижимом имуществе по адресу: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ind w:firstLine="15"/>
              <w:rPr>
                <w:color w:val="000000"/>
                <w:lang w:val="en-US"/>
              </w:rPr>
            </w:pPr>
            <w:r>
              <w:rPr>
                <w:bCs/>
                <w:color w:val="000000"/>
              </w:rPr>
              <w:t>г. Славянск-на-Кубани, ул. Красная, 7</w:t>
            </w:r>
          </w:p>
        </w:tc>
      </w:tr>
      <w:tr w:rsidR="00DB241F" w:rsidTr="00DB241F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1F" w:rsidRDefault="00DB241F">
            <w:pPr>
              <w:ind w:firstLine="15"/>
              <w:rPr>
                <w:color w:val="000000"/>
              </w:rPr>
            </w:pPr>
          </w:p>
        </w:tc>
      </w:tr>
    </w:tbl>
    <w:p w:rsidR="00DB241F" w:rsidRDefault="00DB241F" w:rsidP="00DB241F">
      <w:pPr>
        <w:tabs>
          <w:tab w:val="num" w:pos="1080"/>
        </w:tabs>
        <w:rPr>
          <w:bCs/>
          <w:color w:val="000000"/>
        </w:rPr>
      </w:pPr>
    </w:p>
    <w:p w:rsidR="00DB241F" w:rsidRDefault="00DB241F" w:rsidP="00DB241F">
      <w:pPr>
        <w:tabs>
          <w:tab w:val="left" w:pos="709"/>
        </w:tabs>
        <w:ind w:leftChars="150" w:left="360" w:rightChars="150" w:right="360" w:firstLine="709"/>
        <w:jc w:val="both"/>
        <w:rPr>
          <w:rFonts w:eastAsia="Calibri"/>
          <w:color w:val="000000"/>
          <w:lang w:eastAsia="en-US"/>
        </w:rPr>
      </w:pPr>
    </w:p>
    <w:tbl>
      <w:tblPr>
        <w:tblStyle w:val="aff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985"/>
        <w:gridCol w:w="283"/>
        <w:gridCol w:w="4501"/>
      </w:tblGrid>
      <w:tr w:rsidR="00DB241F" w:rsidTr="00DB241F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 ноября 2018 г.</w:t>
            </w:r>
          </w:p>
        </w:tc>
        <w:tc>
          <w:tcPr>
            <w:tcW w:w="850" w:type="dxa"/>
          </w:tcPr>
          <w:p w:rsidR="00DB241F" w:rsidRDefault="00DB241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ИВАНОВ</w:t>
            </w:r>
          </w:p>
        </w:tc>
        <w:tc>
          <w:tcPr>
            <w:tcW w:w="283" w:type="dxa"/>
          </w:tcPr>
          <w:p w:rsidR="00DB241F" w:rsidRDefault="00DB241F">
            <w:pPr>
              <w:jc w:val="both"/>
              <w:rPr>
                <w:color w:val="000000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41F" w:rsidRDefault="00DB24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Иванов Иван Иванович</w:t>
            </w:r>
          </w:p>
        </w:tc>
      </w:tr>
      <w:tr w:rsidR="00DB241F" w:rsidTr="00DB241F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(Дата)</w:t>
            </w:r>
          </w:p>
        </w:tc>
        <w:tc>
          <w:tcPr>
            <w:tcW w:w="850" w:type="dxa"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(Подпись)</w:t>
            </w:r>
          </w:p>
        </w:tc>
        <w:tc>
          <w:tcPr>
            <w:tcW w:w="283" w:type="dxa"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41F" w:rsidRDefault="00DB241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(ФИО физического лица/ представителя заявителя)</w:t>
            </w:r>
          </w:p>
        </w:tc>
      </w:tr>
    </w:tbl>
    <w:p w:rsidR="00DB241F" w:rsidRDefault="00DB241F" w:rsidP="00DB241F">
      <w:pPr>
        <w:ind w:firstLine="585"/>
        <w:jc w:val="both"/>
        <w:rPr>
          <w:color w:val="000000"/>
        </w:rPr>
      </w:pPr>
    </w:p>
    <w:p w:rsidR="00DB241F" w:rsidRDefault="00DB241F" w:rsidP="00DB241F">
      <w:pPr>
        <w:ind w:firstLine="585"/>
        <w:jc w:val="both"/>
        <w:rPr>
          <w:color w:val="000000"/>
        </w:rPr>
      </w:pP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DB241F" w:rsidRDefault="00DB241F" w:rsidP="00DB241F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D15973" w:rsidRPr="00DB241F" w:rsidRDefault="00DB241F" w:rsidP="00DB241F">
      <w:pPr>
        <w:ind w:right="-1"/>
        <w:rPr>
          <w:b/>
          <w:bCs/>
          <w:sz w:val="28"/>
          <w:szCs w:val="28"/>
        </w:rPr>
      </w:pPr>
      <w:bookmarkStart w:id="8" w:name="_GoBack"/>
      <w:bookmarkEnd w:id="8"/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</w:p>
    <w:sectPr w:rsidR="00D15973" w:rsidRPr="00DB241F" w:rsidSect="00393F99">
      <w:head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9E" w:rsidRDefault="004B519E" w:rsidP="00742904">
      <w:r>
        <w:separator/>
      </w:r>
    </w:p>
  </w:endnote>
  <w:endnote w:type="continuationSeparator" w:id="0">
    <w:p w:rsidR="004B519E" w:rsidRDefault="004B519E" w:rsidP="0074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9E" w:rsidRDefault="004B519E" w:rsidP="00742904">
      <w:r>
        <w:separator/>
      </w:r>
    </w:p>
  </w:footnote>
  <w:footnote w:type="continuationSeparator" w:id="0">
    <w:p w:rsidR="004B519E" w:rsidRDefault="004B519E" w:rsidP="0074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6A" w:rsidRDefault="0085606A" w:rsidP="00CA23A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606A" w:rsidRDefault="008560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6A" w:rsidRDefault="0085606A" w:rsidP="00CA23A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241F">
      <w:rPr>
        <w:rStyle w:val="ab"/>
        <w:noProof/>
      </w:rPr>
      <w:t>53</w:t>
    </w:r>
    <w:r>
      <w:rPr>
        <w:rStyle w:val="ab"/>
      </w:rPr>
      <w:fldChar w:fldCharType="end"/>
    </w:r>
  </w:p>
  <w:p w:rsidR="0085606A" w:rsidRPr="00E546B1" w:rsidRDefault="0085606A" w:rsidP="00F14095">
    <w:pPr>
      <w:pStyle w:val="a5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A28367" wp14:editId="5197B83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6A" w:rsidRPr="00E546B1" w:rsidRDefault="0085606A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241F">
                            <w:rPr>
                              <w:noProof/>
                              <w:sz w:val="28"/>
                              <w:szCs w:val="28"/>
                            </w:rPr>
                            <w:t>53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5606A" w:rsidRPr="00E546B1" w:rsidRDefault="0085606A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B241F">
                      <w:rPr>
                        <w:noProof/>
                        <w:sz w:val="28"/>
                        <w:szCs w:val="28"/>
                      </w:rPr>
                      <w:t>53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6A" w:rsidRDefault="0085606A">
    <w:pPr>
      <w:pStyle w:val="a5"/>
      <w:jc w:val="center"/>
    </w:pPr>
  </w:p>
  <w:p w:rsidR="0085606A" w:rsidRDefault="0085606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809886"/>
      <w:docPartObj>
        <w:docPartGallery w:val="Page Numbers (Top of Page)"/>
        <w:docPartUnique/>
      </w:docPartObj>
    </w:sdtPr>
    <w:sdtEndPr/>
    <w:sdtContent>
      <w:p w:rsidR="00742904" w:rsidRDefault="00742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1F">
          <w:rPr>
            <w:noProof/>
          </w:rPr>
          <w:t>2</w:t>
        </w:r>
        <w:r>
          <w:fldChar w:fldCharType="end"/>
        </w:r>
      </w:p>
    </w:sdtContent>
  </w:sdt>
  <w:p w:rsidR="00742904" w:rsidRDefault="007429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E9A"/>
    <w:multiLevelType w:val="hybridMultilevel"/>
    <w:tmpl w:val="AD7C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04"/>
    <w:rsid w:val="00004570"/>
    <w:rsid w:val="00010AD9"/>
    <w:rsid w:val="00027F94"/>
    <w:rsid w:val="00041EF3"/>
    <w:rsid w:val="00050C0A"/>
    <w:rsid w:val="00066204"/>
    <w:rsid w:val="00067350"/>
    <w:rsid w:val="00094B0B"/>
    <w:rsid w:val="0009666B"/>
    <w:rsid w:val="000A4CD1"/>
    <w:rsid w:val="000C1B53"/>
    <w:rsid w:val="000C1F04"/>
    <w:rsid w:val="000D1E23"/>
    <w:rsid w:val="000E489F"/>
    <w:rsid w:val="000F2957"/>
    <w:rsid w:val="0011699D"/>
    <w:rsid w:val="00117A5F"/>
    <w:rsid w:val="00125112"/>
    <w:rsid w:val="00143450"/>
    <w:rsid w:val="0015151C"/>
    <w:rsid w:val="00164431"/>
    <w:rsid w:val="00166D8D"/>
    <w:rsid w:val="001700E8"/>
    <w:rsid w:val="00177430"/>
    <w:rsid w:val="001817D4"/>
    <w:rsid w:val="00185430"/>
    <w:rsid w:val="001A0E2C"/>
    <w:rsid w:val="001A105E"/>
    <w:rsid w:val="001A7569"/>
    <w:rsid w:val="001B50D6"/>
    <w:rsid w:val="001C301B"/>
    <w:rsid w:val="001C41CD"/>
    <w:rsid w:val="001D1C44"/>
    <w:rsid w:val="001D78AD"/>
    <w:rsid w:val="001F197E"/>
    <w:rsid w:val="001F2159"/>
    <w:rsid w:val="001F4DB1"/>
    <w:rsid w:val="001F6D39"/>
    <w:rsid w:val="0020051A"/>
    <w:rsid w:val="002110F4"/>
    <w:rsid w:val="00215609"/>
    <w:rsid w:val="00225DAB"/>
    <w:rsid w:val="00256B0D"/>
    <w:rsid w:val="0026247E"/>
    <w:rsid w:val="0026740E"/>
    <w:rsid w:val="002704F9"/>
    <w:rsid w:val="002730DB"/>
    <w:rsid w:val="0027411E"/>
    <w:rsid w:val="00286F58"/>
    <w:rsid w:val="002946A6"/>
    <w:rsid w:val="002A584E"/>
    <w:rsid w:val="002B7385"/>
    <w:rsid w:val="002C262C"/>
    <w:rsid w:val="002C36AA"/>
    <w:rsid w:val="002C66F1"/>
    <w:rsid w:val="002D5487"/>
    <w:rsid w:val="002D629E"/>
    <w:rsid w:val="002E2B86"/>
    <w:rsid w:val="002F0D72"/>
    <w:rsid w:val="002F16B8"/>
    <w:rsid w:val="002F6FC5"/>
    <w:rsid w:val="0031112A"/>
    <w:rsid w:val="00312C7C"/>
    <w:rsid w:val="00321427"/>
    <w:rsid w:val="00321D68"/>
    <w:rsid w:val="00351823"/>
    <w:rsid w:val="003677AA"/>
    <w:rsid w:val="00367F3C"/>
    <w:rsid w:val="00370922"/>
    <w:rsid w:val="00376581"/>
    <w:rsid w:val="00385D26"/>
    <w:rsid w:val="003935EA"/>
    <w:rsid w:val="00393F99"/>
    <w:rsid w:val="003957F1"/>
    <w:rsid w:val="003B08CF"/>
    <w:rsid w:val="003B49FA"/>
    <w:rsid w:val="003B56B5"/>
    <w:rsid w:val="003B7706"/>
    <w:rsid w:val="003C562D"/>
    <w:rsid w:val="003D1C4C"/>
    <w:rsid w:val="003D3D95"/>
    <w:rsid w:val="003F0455"/>
    <w:rsid w:val="003F3B97"/>
    <w:rsid w:val="003F3BFD"/>
    <w:rsid w:val="003F4B0A"/>
    <w:rsid w:val="0040569D"/>
    <w:rsid w:val="00407D0B"/>
    <w:rsid w:val="00417B58"/>
    <w:rsid w:val="00433751"/>
    <w:rsid w:val="004377EC"/>
    <w:rsid w:val="00452AE7"/>
    <w:rsid w:val="00453AED"/>
    <w:rsid w:val="00466B58"/>
    <w:rsid w:val="00474CB2"/>
    <w:rsid w:val="00481D73"/>
    <w:rsid w:val="00482A2B"/>
    <w:rsid w:val="00492CCB"/>
    <w:rsid w:val="004B519E"/>
    <w:rsid w:val="004C7BE0"/>
    <w:rsid w:val="004D4AC1"/>
    <w:rsid w:val="004E2059"/>
    <w:rsid w:val="004F251C"/>
    <w:rsid w:val="0050312B"/>
    <w:rsid w:val="00503B0C"/>
    <w:rsid w:val="00506E0D"/>
    <w:rsid w:val="005142C8"/>
    <w:rsid w:val="00520E69"/>
    <w:rsid w:val="00525434"/>
    <w:rsid w:val="00526377"/>
    <w:rsid w:val="00531DE4"/>
    <w:rsid w:val="005656AB"/>
    <w:rsid w:val="0057139B"/>
    <w:rsid w:val="005743EB"/>
    <w:rsid w:val="00577D3F"/>
    <w:rsid w:val="005846EA"/>
    <w:rsid w:val="005A05BC"/>
    <w:rsid w:val="005C71A1"/>
    <w:rsid w:val="005D4F5F"/>
    <w:rsid w:val="0061781E"/>
    <w:rsid w:val="00625CC6"/>
    <w:rsid w:val="00651520"/>
    <w:rsid w:val="00655FD7"/>
    <w:rsid w:val="00660AD0"/>
    <w:rsid w:val="00663AB3"/>
    <w:rsid w:val="00664909"/>
    <w:rsid w:val="00675383"/>
    <w:rsid w:val="00675C81"/>
    <w:rsid w:val="00681611"/>
    <w:rsid w:val="00682907"/>
    <w:rsid w:val="0069052C"/>
    <w:rsid w:val="00690EF8"/>
    <w:rsid w:val="006B5B4A"/>
    <w:rsid w:val="006D0A42"/>
    <w:rsid w:val="006D7EA7"/>
    <w:rsid w:val="006F72C4"/>
    <w:rsid w:val="006F7423"/>
    <w:rsid w:val="00702E64"/>
    <w:rsid w:val="007127E9"/>
    <w:rsid w:val="00712B1A"/>
    <w:rsid w:val="0071318C"/>
    <w:rsid w:val="007145A0"/>
    <w:rsid w:val="007206AF"/>
    <w:rsid w:val="00720762"/>
    <w:rsid w:val="00734E20"/>
    <w:rsid w:val="00735402"/>
    <w:rsid w:val="0073771D"/>
    <w:rsid w:val="00742904"/>
    <w:rsid w:val="0074634F"/>
    <w:rsid w:val="00746BF5"/>
    <w:rsid w:val="00751C9E"/>
    <w:rsid w:val="007965A3"/>
    <w:rsid w:val="007A6C0A"/>
    <w:rsid w:val="007B65E5"/>
    <w:rsid w:val="007B7734"/>
    <w:rsid w:val="007E38BF"/>
    <w:rsid w:val="007E5CBF"/>
    <w:rsid w:val="00800599"/>
    <w:rsid w:val="00830700"/>
    <w:rsid w:val="00830AC0"/>
    <w:rsid w:val="00831B11"/>
    <w:rsid w:val="00834284"/>
    <w:rsid w:val="00836BB4"/>
    <w:rsid w:val="008532D9"/>
    <w:rsid w:val="0085606A"/>
    <w:rsid w:val="0086001A"/>
    <w:rsid w:val="008638E5"/>
    <w:rsid w:val="00872914"/>
    <w:rsid w:val="00874188"/>
    <w:rsid w:val="00874783"/>
    <w:rsid w:val="00881558"/>
    <w:rsid w:val="00883591"/>
    <w:rsid w:val="008963D0"/>
    <w:rsid w:val="008971C2"/>
    <w:rsid w:val="008C34FE"/>
    <w:rsid w:val="008C38E6"/>
    <w:rsid w:val="008C7155"/>
    <w:rsid w:val="008E2756"/>
    <w:rsid w:val="008F203A"/>
    <w:rsid w:val="00910CA9"/>
    <w:rsid w:val="00916CE7"/>
    <w:rsid w:val="00923FDC"/>
    <w:rsid w:val="0092571E"/>
    <w:rsid w:val="0093093C"/>
    <w:rsid w:val="00943844"/>
    <w:rsid w:val="009514BA"/>
    <w:rsid w:val="00965BA7"/>
    <w:rsid w:val="009668D6"/>
    <w:rsid w:val="00972CFF"/>
    <w:rsid w:val="00973FAD"/>
    <w:rsid w:val="009740F1"/>
    <w:rsid w:val="0097567E"/>
    <w:rsid w:val="0098080F"/>
    <w:rsid w:val="0098241D"/>
    <w:rsid w:val="00985418"/>
    <w:rsid w:val="00987BC5"/>
    <w:rsid w:val="00994013"/>
    <w:rsid w:val="00997504"/>
    <w:rsid w:val="009A0611"/>
    <w:rsid w:val="009A38BB"/>
    <w:rsid w:val="009A4F3D"/>
    <w:rsid w:val="009B081A"/>
    <w:rsid w:val="009D0866"/>
    <w:rsid w:val="009F3091"/>
    <w:rsid w:val="009F55DC"/>
    <w:rsid w:val="00A05029"/>
    <w:rsid w:val="00A10F5B"/>
    <w:rsid w:val="00A12686"/>
    <w:rsid w:val="00A52F9E"/>
    <w:rsid w:val="00A53607"/>
    <w:rsid w:val="00A56B19"/>
    <w:rsid w:val="00A7310C"/>
    <w:rsid w:val="00A75708"/>
    <w:rsid w:val="00A86E5F"/>
    <w:rsid w:val="00A96A1C"/>
    <w:rsid w:val="00AB0FAA"/>
    <w:rsid w:val="00AB603E"/>
    <w:rsid w:val="00AC52DF"/>
    <w:rsid w:val="00AE019B"/>
    <w:rsid w:val="00AE12C5"/>
    <w:rsid w:val="00AE5923"/>
    <w:rsid w:val="00B0082E"/>
    <w:rsid w:val="00B1238A"/>
    <w:rsid w:val="00B14C6D"/>
    <w:rsid w:val="00B22D3E"/>
    <w:rsid w:val="00B43399"/>
    <w:rsid w:val="00B53132"/>
    <w:rsid w:val="00B536EC"/>
    <w:rsid w:val="00B56916"/>
    <w:rsid w:val="00B61ABF"/>
    <w:rsid w:val="00B65901"/>
    <w:rsid w:val="00B7263E"/>
    <w:rsid w:val="00B7509A"/>
    <w:rsid w:val="00B77F33"/>
    <w:rsid w:val="00B8105F"/>
    <w:rsid w:val="00B8129F"/>
    <w:rsid w:val="00B84A7B"/>
    <w:rsid w:val="00B95CC5"/>
    <w:rsid w:val="00BA154C"/>
    <w:rsid w:val="00BA6387"/>
    <w:rsid w:val="00BB01C9"/>
    <w:rsid w:val="00BD6C62"/>
    <w:rsid w:val="00BD7426"/>
    <w:rsid w:val="00BE4580"/>
    <w:rsid w:val="00BE4E35"/>
    <w:rsid w:val="00BF3187"/>
    <w:rsid w:val="00BF6E35"/>
    <w:rsid w:val="00C21DF8"/>
    <w:rsid w:val="00C27F43"/>
    <w:rsid w:val="00C31D84"/>
    <w:rsid w:val="00C33721"/>
    <w:rsid w:val="00C40AD8"/>
    <w:rsid w:val="00C43324"/>
    <w:rsid w:val="00C55482"/>
    <w:rsid w:val="00C55E43"/>
    <w:rsid w:val="00C741AC"/>
    <w:rsid w:val="00C82D2F"/>
    <w:rsid w:val="00C8716B"/>
    <w:rsid w:val="00CA211A"/>
    <w:rsid w:val="00CA7881"/>
    <w:rsid w:val="00CB3AB5"/>
    <w:rsid w:val="00CC0A84"/>
    <w:rsid w:val="00CC3043"/>
    <w:rsid w:val="00CD28CD"/>
    <w:rsid w:val="00CE0695"/>
    <w:rsid w:val="00CE49ED"/>
    <w:rsid w:val="00CF15A3"/>
    <w:rsid w:val="00CF7FD4"/>
    <w:rsid w:val="00D00AC2"/>
    <w:rsid w:val="00D031CE"/>
    <w:rsid w:val="00D15973"/>
    <w:rsid w:val="00D17522"/>
    <w:rsid w:val="00D32205"/>
    <w:rsid w:val="00D376CB"/>
    <w:rsid w:val="00D8340D"/>
    <w:rsid w:val="00DA6C84"/>
    <w:rsid w:val="00DB1773"/>
    <w:rsid w:val="00DB241F"/>
    <w:rsid w:val="00DB5F9E"/>
    <w:rsid w:val="00DD1009"/>
    <w:rsid w:val="00E01658"/>
    <w:rsid w:val="00E05052"/>
    <w:rsid w:val="00E119BE"/>
    <w:rsid w:val="00E245FC"/>
    <w:rsid w:val="00E31D15"/>
    <w:rsid w:val="00E45E04"/>
    <w:rsid w:val="00E54F1A"/>
    <w:rsid w:val="00E624C7"/>
    <w:rsid w:val="00E626F7"/>
    <w:rsid w:val="00E7332B"/>
    <w:rsid w:val="00E777C8"/>
    <w:rsid w:val="00E84219"/>
    <w:rsid w:val="00E85DB0"/>
    <w:rsid w:val="00EA08A4"/>
    <w:rsid w:val="00EA6FEF"/>
    <w:rsid w:val="00EB1A3B"/>
    <w:rsid w:val="00ED3A76"/>
    <w:rsid w:val="00EE030E"/>
    <w:rsid w:val="00EE213D"/>
    <w:rsid w:val="00EE60B1"/>
    <w:rsid w:val="00EE7A25"/>
    <w:rsid w:val="00EF12BB"/>
    <w:rsid w:val="00F023B0"/>
    <w:rsid w:val="00F05CE2"/>
    <w:rsid w:val="00F0683B"/>
    <w:rsid w:val="00F21012"/>
    <w:rsid w:val="00F23D26"/>
    <w:rsid w:val="00F54A36"/>
    <w:rsid w:val="00F61B49"/>
    <w:rsid w:val="00F6581F"/>
    <w:rsid w:val="00F75C00"/>
    <w:rsid w:val="00F7682F"/>
    <w:rsid w:val="00F837C8"/>
    <w:rsid w:val="00F90346"/>
    <w:rsid w:val="00F96185"/>
    <w:rsid w:val="00F962DF"/>
    <w:rsid w:val="00FA3564"/>
    <w:rsid w:val="00FA71F2"/>
    <w:rsid w:val="00FC1F64"/>
    <w:rsid w:val="00FC2EDD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24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2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2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69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9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5606A"/>
  </w:style>
  <w:style w:type="character" w:customStyle="1" w:styleId="10">
    <w:name w:val="Заголовок 1 Знак"/>
    <w:basedOn w:val="a0"/>
    <w:link w:val="1"/>
    <w:rsid w:val="00DB24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B24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24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Hyperlink"/>
    <w:semiHidden/>
    <w:unhideWhenUsed/>
    <w:rsid w:val="00DB241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B241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B241F"/>
    <w:pPr>
      <w:spacing w:before="120" w:after="120"/>
    </w:pPr>
  </w:style>
  <w:style w:type="paragraph" w:styleId="af">
    <w:name w:val="footnote text"/>
    <w:basedOn w:val="a"/>
    <w:link w:val="af0"/>
    <w:uiPriority w:val="99"/>
    <w:semiHidden/>
    <w:unhideWhenUsed/>
    <w:rsid w:val="00DB24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2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B241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B2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DB241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B2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DB241F"/>
    <w:rPr>
      <w:rFonts w:ascii="SchoolBook" w:hAnsi="SchoolBook"/>
      <w:color w:val="1F497D"/>
      <w:sz w:val="26"/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DB241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DB241F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B24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DB241F"/>
    <w:rPr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DB2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B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DB24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DB24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B2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DB241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DB24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DB241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DB24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0">
    <w:name w:val="Основной текст_"/>
    <w:link w:val="12"/>
    <w:locked/>
    <w:rsid w:val="00DB241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DB241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1">
    <w:name w:val="Знак"/>
    <w:basedOn w:val="a"/>
    <w:uiPriority w:val="99"/>
    <w:rsid w:val="00DB24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DB241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Normal">
    <w:name w:val="ConsPlusNormal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B2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DB241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DB241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DB241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B241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DB241F"/>
    <w:pPr>
      <w:spacing w:after="160" w:line="240" w:lineRule="exact"/>
    </w:pPr>
    <w:rPr>
      <w:sz w:val="20"/>
      <w:szCs w:val="20"/>
    </w:rPr>
  </w:style>
  <w:style w:type="paragraph" w:customStyle="1" w:styleId="s1">
    <w:name w:val="s_1"/>
    <w:basedOn w:val="a"/>
    <w:uiPriority w:val="99"/>
    <w:rsid w:val="00DB241F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DB241F"/>
    <w:rPr>
      <w:vertAlign w:val="superscript"/>
    </w:rPr>
  </w:style>
  <w:style w:type="character" w:styleId="aff3">
    <w:name w:val="annotation reference"/>
    <w:uiPriority w:val="99"/>
    <w:semiHidden/>
    <w:unhideWhenUsed/>
    <w:rsid w:val="00DB241F"/>
    <w:rPr>
      <w:sz w:val="16"/>
      <w:szCs w:val="16"/>
    </w:rPr>
  </w:style>
  <w:style w:type="character" w:styleId="aff4">
    <w:name w:val="endnote reference"/>
    <w:uiPriority w:val="99"/>
    <w:semiHidden/>
    <w:unhideWhenUsed/>
    <w:rsid w:val="00DB241F"/>
    <w:rPr>
      <w:vertAlign w:val="superscript"/>
    </w:rPr>
  </w:style>
  <w:style w:type="character" w:customStyle="1" w:styleId="aff5">
    <w:name w:val="Цветовое выделение"/>
    <w:uiPriority w:val="99"/>
    <w:rsid w:val="00DB241F"/>
    <w:rPr>
      <w:b/>
      <w:bCs/>
      <w:color w:val="000080"/>
      <w:sz w:val="30"/>
      <w:szCs w:val="30"/>
    </w:rPr>
  </w:style>
  <w:style w:type="character" w:customStyle="1" w:styleId="aff6">
    <w:name w:val="Гипертекстовая ссылка"/>
    <w:rsid w:val="00DB241F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DB241F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DB241F"/>
  </w:style>
  <w:style w:type="table" w:styleId="aff7">
    <w:name w:val="Table Grid"/>
    <w:basedOn w:val="a1"/>
    <w:uiPriority w:val="99"/>
    <w:rsid w:val="00DB24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24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2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2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69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9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5606A"/>
  </w:style>
  <w:style w:type="character" w:customStyle="1" w:styleId="10">
    <w:name w:val="Заголовок 1 Знак"/>
    <w:basedOn w:val="a0"/>
    <w:link w:val="1"/>
    <w:rsid w:val="00DB24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B24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24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Hyperlink"/>
    <w:semiHidden/>
    <w:unhideWhenUsed/>
    <w:rsid w:val="00DB241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B241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B241F"/>
    <w:pPr>
      <w:spacing w:before="120" w:after="120"/>
    </w:pPr>
  </w:style>
  <w:style w:type="paragraph" w:styleId="af">
    <w:name w:val="footnote text"/>
    <w:basedOn w:val="a"/>
    <w:link w:val="af0"/>
    <w:uiPriority w:val="99"/>
    <w:semiHidden/>
    <w:unhideWhenUsed/>
    <w:rsid w:val="00DB24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2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B241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B2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DB241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B2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DB241F"/>
    <w:rPr>
      <w:rFonts w:ascii="SchoolBook" w:hAnsi="SchoolBook"/>
      <w:color w:val="1F497D"/>
      <w:sz w:val="26"/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DB241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DB241F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B24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DB241F"/>
    <w:rPr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DB2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B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DB24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uiPriority w:val="99"/>
    <w:rsid w:val="00DB24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B2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DB241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DB24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DB241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DB24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0">
    <w:name w:val="Основной текст_"/>
    <w:link w:val="12"/>
    <w:locked/>
    <w:rsid w:val="00DB241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DB241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1">
    <w:name w:val="Знак"/>
    <w:basedOn w:val="a"/>
    <w:uiPriority w:val="99"/>
    <w:rsid w:val="00DB24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DB241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Normal">
    <w:name w:val="ConsPlusNormal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B2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DB241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DB241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DB241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uiPriority w:val="99"/>
    <w:rsid w:val="00DB24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B241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DB241F"/>
    <w:pPr>
      <w:spacing w:after="160" w:line="240" w:lineRule="exact"/>
    </w:pPr>
    <w:rPr>
      <w:sz w:val="20"/>
      <w:szCs w:val="20"/>
    </w:rPr>
  </w:style>
  <w:style w:type="paragraph" w:customStyle="1" w:styleId="s1">
    <w:name w:val="s_1"/>
    <w:basedOn w:val="a"/>
    <w:uiPriority w:val="99"/>
    <w:rsid w:val="00DB241F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DB241F"/>
    <w:rPr>
      <w:vertAlign w:val="superscript"/>
    </w:rPr>
  </w:style>
  <w:style w:type="character" w:styleId="aff3">
    <w:name w:val="annotation reference"/>
    <w:uiPriority w:val="99"/>
    <w:semiHidden/>
    <w:unhideWhenUsed/>
    <w:rsid w:val="00DB241F"/>
    <w:rPr>
      <w:sz w:val="16"/>
      <w:szCs w:val="16"/>
    </w:rPr>
  </w:style>
  <w:style w:type="character" w:styleId="aff4">
    <w:name w:val="endnote reference"/>
    <w:uiPriority w:val="99"/>
    <w:semiHidden/>
    <w:unhideWhenUsed/>
    <w:rsid w:val="00DB241F"/>
    <w:rPr>
      <w:vertAlign w:val="superscript"/>
    </w:rPr>
  </w:style>
  <w:style w:type="character" w:customStyle="1" w:styleId="aff5">
    <w:name w:val="Цветовое выделение"/>
    <w:uiPriority w:val="99"/>
    <w:rsid w:val="00DB241F"/>
    <w:rPr>
      <w:b/>
      <w:bCs/>
      <w:color w:val="000080"/>
      <w:sz w:val="30"/>
      <w:szCs w:val="30"/>
    </w:rPr>
  </w:style>
  <w:style w:type="character" w:customStyle="1" w:styleId="aff6">
    <w:name w:val="Гипертекстовая ссылка"/>
    <w:rsid w:val="00DB241F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DB241F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DB241F"/>
  </w:style>
  <w:style w:type="table" w:styleId="aff7">
    <w:name w:val="Table Grid"/>
    <w:basedOn w:val="a1"/>
    <w:uiPriority w:val="99"/>
    <w:rsid w:val="00DB24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3082-BDDD-4513-8B1F-51E168E9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22084</Words>
  <Characters>125880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 Инна Владимировна</dc:creator>
  <cp:lastModifiedBy>Роговая Анастасия Александровна</cp:lastModifiedBy>
  <cp:revision>2</cp:revision>
  <cp:lastPrinted>2021-04-01T12:57:00Z</cp:lastPrinted>
  <dcterms:created xsi:type="dcterms:W3CDTF">2021-04-15T12:39:00Z</dcterms:created>
  <dcterms:modified xsi:type="dcterms:W3CDTF">2021-04-15T12:39:00Z</dcterms:modified>
</cp:coreProperties>
</file>