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DF0601">
        <w:rPr>
          <w:color w:val="000000" w:themeColor="text1"/>
          <w:sz w:val="28"/>
          <w:szCs w:val="28"/>
        </w:rPr>
        <w:t>Протокского</w:t>
      </w:r>
      <w:r w:rsidR="000648D7">
        <w:rPr>
          <w:color w:val="000000" w:themeColor="text1"/>
          <w:sz w:val="28"/>
          <w:szCs w:val="28"/>
        </w:rPr>
        <w:t xml:space="preserve"> сельского посел</w:t>
      </w:r>
      <w:r w:rsidR="000648D7">
        <w:rPr>
          <w:color w:val="000000" w:themeColor="text1"/>
          <w:sz w:val="28"/>
          <w:szCs w:val="28"/>
        </w:rPr>
        <w:t>е</w:t>
      </w:r>
      <w:r w:rsidR="000648D7">
        <w:rPr>
          <w:color w:val="000000" w:themeColor="text1"/>
          <w:sz w:val="28"/>
          <w:szCs w:val="28"/>
        </w:rPr>
        <w:t>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DF0601">
        <w:rPr>
          <w:color w:val="000000" w:themeColor="text1"/>
          <w:sz w:val="28"/>
          <w:szCs w:val="28"/>
        </w:rPr>
        <w:t>Протокского</w:t>
      </w:r>
      <w:r w:rsidRPr="00E209AF">
        <w:rPr>
          <w:sz w:val="28"/>
          <w:szCs w:val="28"/>
        </w:rPr>
        <w:t xml:space="preserve"> сельского поселения Сл</w:t>
      </w:r>
      <w:r w:rsidRPr="00E209AF">
        <w:rPr>
          <w:sz w:val="28"/>
          <w:szCs w:val="28"/>
        </w:rPr>
        <w:t>а</w:t>
      </w:r>
      <w:r w:rsidRPr="00E209AF">
        <w:rPr>
          <w:sz w:val="28"/>
          <w:szCs w:val="28"/>
        </w:rPr>
        <w:t>вянского района (</w:t>
      </w:r>
      <w:r w:rsidR="00DF0601">
        <w:rPr>
          <w:sz w:val="28"/>
          <w:szCs w:val="28"/>
        </w:rPr>
        <w:t>Зыкова Т.В.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Pr="00555DAA">
        <w:rPr>
          <w:rFonts w:eastAsia="Calibri"/>
          <w:sz w:val="28"/>
          <w:szCs w:val="28"/>
        </w:rPr>
        <w:t>с</w:t>
      </w:r>
      <w:r w:rsidRPr="00555DAA">
        <w:rPr>
          <w:rFonts w:eastAsia="Calibri"/>
          <w:sz w:val="28"/>
          <w:szCs w:val="28"/>
        </w:rPr>
        <w:t xml:space="preserve">печить его размещение (опубликование) на официальном сайте администрации </w:t>
      </w:r>
      <w:r w:rsidR="00DF0601">
        <w:rPr>
          <w:color w:val="000000" w:themeColor="text1"/>
          <w:sz w:val="28"/>
          <w:szCs w:val="28"/>
        </w:rPr>
        <w:t>Протокского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DF0601">
        <w:rPr>
          <w:color w:val="000000" w:themeColor="text1"/>
          <w:sz w:val="28"/>
          <w:szCs w:val="28"/>
        </w:rPr>
        <w:t>Протокск</w:t>
      </w:r>
      <w:r w:rsidR="00DF0601">
        <w:rPr>
          <w:color w:val="000000" w:themeColor="text1"/>
          <w:sz w:val="28"/>
          <w:szCs w:val="28"/>
        </w:rPr>
        <w:t>о</w:t>
      </w:r>
      <w:r w:rsidR="00DF0601">
        <w:rPr>
          <w:color w:val="000000" w:themeColor="text1"/>
          <w:sz w:val="28"/>
          <w:szCs w:val="28"/>
        </w:rPr>
        <w:t>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DF0601" w:rsidRPr="00DF0601">
        <w:rPr>
          <w:bCs/>
          <w:color w:val="000000" w:themeColor="text1"/>
          <w:sz w:val="28"/>
          <w:szCs w:val="28"/>
        </w:rPr>
        <w:t>17</w:t>
      </w:r>
      <w:r w:rsidR="000648D7" w:rsidRPr="00DF0601">
        <w:rPr>
          <w:bCs/>
          <w:color w:val="000000" w:themeColor="text1"/>
          <w:sz w:val="28"/>
          <w:szCs w:val="28"/>
        </w:rPr>
        <w:t xml:space="preserve"> </w:t>
      </w:r>
      <w:r w:rsidR="00DF0601" w:rsidRPr="00DF0601">
        <w:rPr>
          <w:bCs/>
          <w:color w:val="000000" w:themeColor="text1"/>
          <w:sz w:val="28"/>
          <w:szCs w:val="28"/>
        </w:rPr>
        <w:t>ма</w:t>
      </w:r>
      <w:r w:rsidR="0074148F" w:rsidRPr="00DF0601">
        <w:rPr>
          <w:bCs/>
          <w:color w:val="000000" w:themeColor="text1"/>
          <w:sz w:val="28"/>
          <w:szCs w:val="28"/>
        </w:rPr>
        <w:t>я</w:t>
      </w:r>
      <w:r w:rsidR="000648D7" w:rsidRPr="00DF0601">
        <w:rPr>
          <w:bCs/>
          <w:color w:val="000000" w:themeColor="text1"/>
          <w:sz w:val="28"/>
          <w:szCs w:val="28"/>
        </w:rPr>
        <w:t xml:space="preserve"> 202</w:t>
      </w:r>
      <w:r w:rsidR="0074148F" w:rsidRPr="00DF0601">
        <w:rPr>
          <w:bCs/>
          <w:color w:val="000000" w:themeColor="text1"/>
          <w:sz w:val="28"/>
          <w:szCs w:val="28"/>
        </w:rPr>
        <w:t>1</w:t>
      </w:r>
      <w:r w:rsidR="000648D7" w:rsidRPr="000648D7"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DF0601">
        <w:rPr>
          <w:bCs/>
          <w:color w:val="000000" w:themeColor="text1"/>
          <w:sz w:val="28"/>
          <w:szCs w:val="28"/>
        </w:rPr>
        <w:t>116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DF0601"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4148F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 w:rsidR="00DF0601"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 w:rsidR="00DF0601">
        <w:rPr>
          <w:color w:val="000000" w:themeColor="text1"/>
          <w:kern w:val="32"/>
          <w:sz w:val="28"/>
          <w:szCs w:val="28"/>
          <w:lang w:eastAsia="ko-KR"/>
        </w:rPr>
        <w:t>и</w:t>
      </w:r>
      <w:r w:rsidR="00DF0601">
        <w:rPr>
          <w:color w:val="000000" w:themeColor="text1"/>
          <w:kern w:val="32"/>
          <w:sz w:val="28"/>
          <w:szCs w:val="28"/>
          <w:lang w:eastAsia="ko-KR"/>
        </w:rPr>
        <w:t>ев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DF0601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Протокского</w:t>
      </w:r>
      <w:r w:rsidR="00356A36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DF0601">
        <w:rPr>
          <w:color w:val="000000" w:themeColor="text1"/>
          <w:sz w:val="28"/>
          <w:szCs w:val="28"/>
        </w:rPr>
        <w:t>Прото</w:t>
      </w:r>
      <w:r w:rsidR="00DF0601">
        <w:rPr>
          <w:color w:val="000000" w:themeColor="text1"/>
          <w:sz w:val="28"/>
          <w:szCs w:val="28"/>
        </w:rPr>
        <w:t>к</w:t>
      </w:r>
      <w:r w:rsidR="00DF0601">
        <w:rPr>
          <w:color w:val="000000" w:themeColor="text1"/>
          <w:sz w:val="28"/>
          <w:szCs w:val="28"/>
        </w:rPr>
        <w:t>ского</w:t>
      </w:r>
      <w:r w:rsidR="00802D42">
        <w:rPr>
          <w:color w:val="000000" w:themeColor="text1"/>
          <w:sz w:val="28"/>
          <w:szCs w:val="28"/>
        </w:rPr>
        <w:t xml:space="preserve">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DF0601" w:rsidRPr="00DF0601">
        <w:rPr>
          <w:sz w:val="28"/>
          <w:szCs w:val="28"/>
        </w:rPr>
        <w:t>protok-adm.ru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DF0601">
        <w:rPr>
          <w:color w:val="000000" w:themeColor="text1"/>
          <w:sz w:val="28"/>
          <w:szCs w:val="28"/>
        </w:rPr>
        <w:t>Протокского</w:t>
      </w:r>
      <w:r w:rsidR="00802D42" w:rsidRPr="00730DF7">
        <w:rPr>
          <w:sz w:val="28"/>
          <w:szCs w:val="28"/>
        </w:rPr>
        <w:t xml:space="preserve"> сельского поселения Славя</w:t>
      </w:r>
      <w:r w:rsidR="00802D42" w:rsidRPr="00730DF7">
        <w:rPr>
          <w:sz w:val="28"/>
          <w:szCs w:val="28"/>
        </w:rPr>
        <w:t>н</w:t>
      </w:r>
      <w:r w:rsidR="00802D42" w:rsidRPr="00730DF7">
        <w:rPr>
          <w:sz w:val="28"/>
          <w:szCs w:val="28"/>
        </w:rPr>
        <w:t>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 xml:space="preserve">, в том </w:t>
      </w:r>
      <w:r w:rsidRPr="000E6148">
        <w:rPr>
          <w:color w:val="000000" w:themeColor="text1"/>
          <w:sz w:val="28"/>
          <w:szCs w:val="28"/>
        </w:rPr>
        <w:lastRenderedPageBreak/>
        <w:t>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DB6E29" w:rsidRPr="00DB6E29">
        <w:rPr>
          <w:color w:val="000000" w:themeColor="text1"/>
          <w:sz w:val="28"/>
          <w:szCs w:val="28"/>
        </w:rPr>
        <w:t>gosuslugi.ru/</w:t>
      </w:r>
      <w:proofErr w:type="spellStart"/>
      <w:r w:rsidR="00DB6E29" w:rsidRPr="00DB6E29">
        <w:rPr>
          <w:color w:val="000000" w:themeColor="text1"/>
          <w:sz w:val="28"/>
          <w:szCs w:val="28"/>
        </w:rPr>
        <w:t>structure</w:t>
      </w:r>
      <w:proofErr w:type="spellEnd"/>
      <w:r w:rsidR="00DB6E29" w:rsidRPr="00DB6E29">
        <w:rPr>
          <w:color w:val="000000" w:themeColor="text1"/>
          <w:sz w:val="28"/>
          <w:szCs w:val="28"/>
        </w:rPr>
        <w:t>/2340200010003149619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DB6E29" w:rsidRPr="00DB6E29">
        <w:rPr>
          <w:color w:val="000000" w:themeColor="text1"/>
          <w:sz w:val="28"/>
          <w:szCs w:val="28"/>
        </w:rPr>
        <w:t>.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DB6E29" w:rsidRPr="00DB6E29">
        <w:rPr>
          <w:color w:val="000000" w:themeColor="text1"/>
          <w:sz w:val="28"/>
          <w:szCs w:val="28"/>
        </w:rPr>
        <w:t>.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DB6E29" w:rsidRPr="00DB6E29">
        <w:rPr>
          <w:color w:val="000000" w:themeColor="text1"/>
          <w:sz w:val="28"/>
          <w:szCs w:val="28"/>
        </w:rPr>
        <w:t>/</w:t>
      </w:r>
      <w:r w:rsidR="00DB6E29" w:rsidRPr="00DB6E29">
        <w:rPr>
          <w:color w:val="000000" w:themeColor="text1"/>
          <w:sz w:val="28"/>
          <w:szCs w:val="28"/>
          <w:lang w:val="en-US"/>
        </w:rPr>
        <w:t>structure</w:t>
      </w:r>
      <w:r w:rsidR="00DB6E29" w:rsidRPr="00DB6E29">
        <w:rPr>
          <w:color w:val="000000" w:themeColor="text1"/>
          <w:sz w:val="28"/>
          <w:szCs w:val="28"/>
        </w:rPr>
        <w:t>/</w:t>
      </w:r>
      <w:r w:rsidR="00DB6E29" w:rsidRPr="00DB6E29">
        <w:rPr>
          <w:color w:val="000000" w:themeColor="text1"/>
          <w:sz w:val="28"/>
          <w:szCs w:val="28"/>
          <w:lang w:val="en-US"/>
        </w:rPr>
        <w:t>detail</w:t>
      </w:r>
      <w:r w:rsidR="00DB6E29" w:rsidRPr="00DB6E29">
        <w:rPr>
          <w:color w:val="000000" w:themeColor="text1"/>
          <w:sz w:val="28"/>
          <w:szCs w:val="28"/>
        </w:rPr>
        <w:t>.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DB6E29" w:rsidRPr="00DB6E29">
        <w:rPr>
          <w:color w:val="000000" w:themeColor="text1"/>
          <w:sz w:val="28"/>
          <w:szCs w:val="28"/>
        </w:rPr>
        <w:t>?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DB6E29" w:rsidRPr="00DB6E29">
        <w:rPr>
          <w:color w:val="000000" w:themeColor="text1"/>
          <w:sz w:val="28"/>
          <w:szCs w:val="28"/>
        </w:rPr>
        <w:t>=161463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lastRenderedPageBreak/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lastRenderedPageBreak/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lastRenderedPageBreak/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lastRenderedPageBreak/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lastRenderedPageBreak/>
        <w:t>(</w:t>
      </w:r>
      <w:r w:rsidR="00DB6E29" w:rsidRPr="00DB6E29">
        <w:rPr>
          <w:color w:val="000000" w:themeColor="text1"/>
          <w:sz w:val="28"/>
          <w:szCs w:val="28"/>
        </w:rPr>
        <w:t>slavyansk.ru/</w:t>
      </w:r>
      <w:proofErr w:type="spellStart"/>
      <w:r w:rsidR="00DB6E29" w:rsidRPr="00DB6E29">
        <w:rPr>
          <w:color w:val="000000" w:themeColor="text1"/>
          <w:sz w:val="28"/>
          <w:szCs w:val="28"/>
        </w:rPr>
        <w:t>article</w:t>
      </w:r>
      <w:proofErr w:type="spellEnd"/>
      <w:r w:rsidR="00DB6E29" w:rsidRPr="00DB6E29">
        <w:rPr>
          <w:color w:val="000000" w:themeColor="text1"/>
          <w:sz w:val="28"/>
          <w:szCs w:val="28"/>
        </w:rPr>
        <w:t>/a-2357.html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DB6E29" w:rsidRPr="00DB6E29">
        <w:rPr>
          <w:color w:val="000000" w:themeColor="text1"/>
          <w:sz w:val="28"/>
          <w:szCs w:val="28"/>
        </w:rPr>
        <w:t>gosuslugi.ru/</w:t>
      </w:r>
      <w:proofErr w:type="spellStart"/>
      <w:r w:rsidR="00DB6E29" w:rsidRPr="00DB6E29">
        <w:rPr>
          <w:color w:val="000000" w:themeColor="text1"/>
          <w:sz w:val="28"/>
          <w:szCs w:val="28"/>
        </w:rPr>
        <w:t>structure</w:t>
      </w:r>
      <w:proofErr w:type="spellEnd"/>
      <w:r w:rsidR="00DB6E29" w:rsidRPr="00DB6E29">
        <w:rPr>
          <w:color w:val="000000" w:themeColor="text1"/>
          <w:sz w:val="28"/>
          <w:szCs w:val="28"/>
        </w:rPr>
        <w:t>/2340200010003149619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DB6E29" w:rsidRPr="00DB6E29">
        <w:rPr>
          <w:color w:val="000000" w:themeColor="text1"/>
          <w:sz w:val="28"/>
          <w:szCs w:val="28"/>
        </w:rPr>
        <w:t>.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DB6E29" w:rsidRPr="00DB6E29">
        <w:rPr>
          <w:color w:val="000000" w:themeColor="text1"/>
          <w:sz w:val="28"/>
          <w:szCs w:val="28"/>
        </w:rPr>
        <w:t>.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DB6E29" w:rsidRPr="00DB6E29">
        <w:rPr>
          <w:color w:val="000000" w:themeColor="text1"/>
          <w:sz w:val="28"/>
          <w:szCs w:val="28"/>
        </w:rPr>
        <w:t>/</w:t>
      </w:r>
      <w:r w:rsidR="00DB6E29" w:rsidRPr="00DB6E29">
        <w:rPr>
          <w:color w:val="000000" w:themeColor="text1"/>
          <w:sz w:val="28"/>
          <w:szCs w:val="28"/>
          <w:lang w:val="en-US"/>
        </w:rPr>
        <w:t>structure</w:t>
      </w:r>
      <w:r w:rsidR="00DB6E29" w:rsidRPr="00DB6E29">
        <w:rPr>
          <w:color w:val="000000" w:themeColor="text1"/>
          <w:sz w:val="28"/>
          <w:szCs w:val="28"/>
        </w:rPr>
        <w:t>/</w:t>
      </w:r>
      <w:r w:rsidR="00DB6E29">
        <w:rPr>
          <w:color w:val="000000" w:themeColor="text1"/>
          <w:sz w:val="28"/>
          <w:szCs w:val="28"/>
        </w:rPr>
        <w:t xml:space="preserve"> </w:t>
      </w:r>
      <w:r w:rsidR="00DB6E29" w:rsidRPr="00DB6E29">
        <w:rPr>
          <w:color w:val="000000" w:themeColor="text1"/>
          <w:sz w:val="28"/>
          <w:szCs w:val="28"/>
          <w:lang w:val="en-US"/>
        </w:rPr>
        <w:t>detail</w:t>
      </w:r>
      <w:r w:rsidR="00DB6E29" w:rsidRPr="00DB6E29">
        <w:rPr>
          <w:color w:val="000000" w:themeColor="text1"/>
          <w:sz w:val="28"/>
          <w:szCs w:val="28"/>
        </w:rPr>
        <w:t>.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DB6E29" w:rsidRPr="00DB6E29">
        <w:rPr>
          <w:color w:val="000000" w:themeColor="text1"/>
          <w:sz w:val="28"/>
          <w:szCs w:val="28"/>
        </w:rPr>
        <w:t>?</w:t>
      </w:r>
      <w:proofErr w:type="spellStart"/>
      <w:r w:rsidR="00DB6E29" w:rsidRPr="00DB6E29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DB6E29" w:rsidRPr="00DB6E29">
        <w:rPr>
          <w:color w:val="000000" w:themeColor="text1"/>
          <w:sz w:val="28"/>
          <w:szCs w:val="28"/>
        </w:rPr>
        <w:t>=161463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lastRenderedPageBreak/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lastRenderedPageBreak/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>в 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lastRenderedPageBreak/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>дится изображение сравнительных вариантов размещения соответствующих 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lastRenderedPageBreak/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A13EF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 w:rsidR="003207B2">
        <w:rPr>
          <w:sz w:val="28"/>
        </w:rPr>
        <w:t xml:space="preserve">ходатайства об </w:t>
      </w:r>
      <w:r w:rsidR="003207B2">
        <w:rPr>
          <w:sz w:val="28"/>
        </w:rPr>
        <w:lastRenderedPageBreak/>
        <w:t>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2A13EF">
        <w:rPr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lastRenderedPageBreak/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публичный сервитут испрашивается в целях реконструкции инженерного </w:t>
      </w:r>
      <w:r w:rsidRPr="00E61BC5">
        <w:rPr>
          <w:sz w:val="28"/>
          <w:szCs w:val="28"/>
        </w:rPr>
        <w:lastRenderedPageBreak/>
        <w:t>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3265E7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t xml:space="preserve">ной лестницей с поручнями, пандусами для беспрепятственного передвижения </w:t>
      </w:r>
      <w:r w:rsidRPr="003265E7">
        <w:rPr>
          <w:color w:val="000000" w:themeColor="text1"/>
          <w:sz w:val="28"/>
          <w:szCs w:val="28"/>
        </w:rPr>
        <w:lastRenderedPageBreak/>
        <w:t>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сличает копии документов с их оригиналами, после чего ниже реквизита </w:t>
      </w:r>
      <w:r w:rsidRPr="00D12D25">
        <w:rPr>
          <w:sz w:val="28"/>
          <w:szCs w:val="28"/>
        </w:rPr>
        <w:lastRenderedPageBreak/>
        <w:t>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>, либо проект решения 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lastRenderedPageBreak/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сельск</w:t>
      </w:r>
      <w:r w:rsidRPr="00730DF7">
        <w:rPr>
          <w:sz w:val="28"/>
          <w:szCs w:val="28"/>
        </w:rPr>
        <w:t>о</w:t>
      </w:r>
      <w:r w:rsidRPr="00730DF7">
        <w:rPr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lastRenderedPageBreak/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DB6E29" w:rsidRPr="00DB6E29">
        <w:rPr>
          <w:sz w:val="28"/>
          <w:szCs w:val="28"/>
        </w:rPr>
        <w:t>protok-adm.ru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B6E29">
        <w:rPr>
          <w:sz w:val="28"/>
          <w:szCs w:val="28"/>
        </w:rPr>
        <w:t>Протокского</w:t>
      </w:r>
      <w:r w:rsidRPr="00730DF7">
        <w:rPr>
          <w:sz w:val="28"/>
          <w:szCs w:val="28"/>
        </w:rPr>
        <w:t xml:space="preserve"> сельского посел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t>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DB6E29">
        <w:rPr>
          <w:sz w:val="28"/>
          <w:szCs w:val="28"/>
        </w:rPr>
        <w:t>23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DB6E29">
        <w:rPr>
          <w:sz w:val="28"/>
          <w:szCs w:val="28"/>
        </w:rPr>
        <w:t>182</w:t>
      </w:r>
      <w:r w:rsidRPr="003265E7">
        <w:rPr>
          <w:sz w:val="28"/>
          <w:szCs w:val="28"/>
        </w:rPr>
        <w:t xml:space="preserve"> «</w:t>
      </w:r>
      <w:r w:rsidR="00DB6E29" w:rsidRPr="00DB6E29">
        <w:rPr>
          <w:sz w:val="28"/>
          <w:szCs w:val="28"/>
        </w:rPr>
        <w:t>Об утверждении порядка п</w:t>
      </w:r>
      <w:r w:rsidR="00DB6E29" w:rsidRPr="00DB6E29">
        <w:rPr>
          <w:sz w:val="28"/>
          <w:szCs w:val="28"/>
        </w:rPr>
        <w:t>о</w:t>
      </w:r>
      <w:r w:rsidR="00DB6E29" w:rsidRPr="00DB6E29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DB6E29" w:rsidRPr="00DB6E29">
        <w:rPr>
          <w:sz w:val="28"/>
          <w:szCs w:val="28"/>
        </w:rPr>
        <w:t>а</w:t>
      </w:r>
      <w:r w:rsidR="00DB6E29" w:rsidRPr="00DB6E29">
        <w:rPr>
          <w:sz w:val="28"/>
          <w:szCs w:val="28"/>
        </w:rPr>
        <w:t>ции Протокского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DB6E29" w:rsidRDefault="00DB6E29" w:rsidP="00DB6E2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415AB3" w:rsidRDefault="00DB6E29" w:rsidP="00DB6E29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DB6E2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DB6E29">
              <w:rPr>
                <w:szCs w:val="28"/>
              </w:rPr>
              <w:t>Протокского</w:t>
            </w:r>
            <w:r w:rsidR="00BB3400">
              <w:rPr>
                <w:szCs w:val="28"/>
              </w:rPr>
              <w:t xml:space="preserve">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DB6E29" w:rsidRDefault="00DB6E29" w:rsidP="00DB6E2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FA64B0" w:rsidRDefault="00DB6E29" w:rsidP="00DB6E29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DB6E2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DB6E29">
              <w:rPr>
                <w:szCs w:val="28"/>
              </w:rPr>
              <w:t>Протокского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6E29" w:rsidRDefault="00DB6E29" w:rsidP="00DB6E2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Default="00DB6E29" w:rsidP="00DB6E29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DB6E2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DB6E29">
              <w:rPr>
                <w:szCs w:val="28"/>
              </w:rPr>
              <w:t>Протокского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DB6E29" w:rsidP="00DB6E29">
            <w:pPr>
              <w:widowControl w:val="0"/>
              <w:rPr>
                <w:szCs w:val="28"/>
              </w:rPr>
            </w:pPr>
            <w:r w:rsidRPr="00DB6E29">
              <w:t>х</w:t>
            </w:r>
            <w:r w:rsidR="00605544" w:rsidRPr="00DB6E29">
              <w:t xml:space="preserve">. </w:t>
            </w:r>
            <w:r w:rsidRPr="00DB6E29">
              <w:t>Бараниковский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DB6E29" w:rsidRDefault="00DB6E29" w:rsidP="00DB6E2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212A2C" w:rsidRDefault="00DB6E29" w:rsidP="00DB6E29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DB6E2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DB6E29">
              <w:rPr>
                <w:szCs w:val="28"/>
              </w:rPr>
              <w:t>Протокского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DB6E29" w:rsidP="00DB6E29">
            <w:pPr>
              <w:widowControl w:val="0"/>
              <w:rPr>
                <w:szCs w:val="28"/>
              </w:rPr>
            </w:pPr>
            <w:r w:rsidRPr="00DB6E29">
              <w:t>х</w:t>
            </w:r>
            <w:r w:rsidR="00874FA7" w:rsidRPr="00DB6E29">
              <w:t xml:space="preserve">. </w:t>
            </w:r>
            <w:r>
              <w:t>Бараниковский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E29" w:rsidRDefault="00DB6E29" w:rsidP="00DB6E29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Default="00DB6E29" w:rsidP="00DB6E29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DB6E29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 w:rsidR="00DB6E29">
              <w:rPr>
                <w:szCs w:val="28"/>
              </w:rPr>
              <w:t>Протокского</w:t>
            </w:r>
            <w:r>
              <w:rPr>
                <w:szCs w:val="28"/>
              </w:rPr>
              <w:t xml:space="preserve">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DB6E29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DB6E29">
              <w:rPr>
                <w:color w:val="0D0D0D" w:themeColor="text1" w:themeTint="F2"/>
              </w:rPr>
              <w:t>Прото</w:t>
            </w:r>
            <w:r w:rsidR="00DB6E29">
              <w:rPr>
                <w:color w:val="0D0D0D" w:themeColor="text1" w:themeTint="F2"/>
              </w:rPr>
              <w:t>к</w:t>
            </w:r>
            <w:r w:rsidR="00DB6E29">
              <w:rPr>
                <w:color w:val="0D0D0D" w:themeColor="text1" w:themeTint="F2"/>
              </w:rPr>
              <w:t>ское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DB6E29" w:rsidRPr="00DB6E29">
              <w:rPr>
                <w:color w:val="0D0D0D" w:themeColor="text1" w:themeTint="F2"/>
              </w:rPr>
              <w:t>х. Бараниковский</w:t>
            </w:r>
            <w:r w:rsidR="00DB6E29" w:rsidRPr="00170F0C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>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давления бух. инв. № 06-</w:t>
            </w:r>
            <w:r w:rsidRPr="00170F0C">
              <w:rPr>
                <w:color w:val="0D0D0D" w:themeColor="text1" w:themeTint="F2"/>
              </w:rPr>
              <w:lastRenderedPageBreak/>
              <w:t>019274 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DB6E29" w:rsidRPr="00DB6E29">
              <w:rPr>
                <w:color w:val="0D0D0D" w:themeColor="text1" w:themeTint="F2"/>
              </w:rPr>
              <w:t>х</w:t>
            </w:r>
            <w:r w:rsidR="00874FA7" w:rsidRPr="00DB6E29">
              <w:rPr>
                <w:color w:val="0D0D0D" w:themeColor="text1" w:themeTint="F2"/>
              </w:rPr>
              <w:t xml:space="preserve">. </w:t>
            </w:r>
            <w:r w:rsidR="00DB6E29" w:rsidRPr="00DB6E29">
              <w:rPr>
                <w:color w:val="0D0D0D" w:themeColor="text1" w:themeTint="F2"/>
              </w:rPr>
              <w:t>Бараниковский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реализации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</w:t>
            </w:r>
            <w:r w:rsidRPr="00170F0C">
              <w:rPr>
                <w:color w:val="0D0D0D" w:themeColor="text1" w:themeTint="F2"/>
              </w:rPr>
              <w:t>т</w:t>
            </w:r>
            <w:r w:rsidRPr="00170F0C">
              <w:rPr>
                <w:color w:val="0D0D0D" w:themeColor="text1" w:themeTint="F2"/>
              </w:rPr>
              <w:t xml:space="preserve">ков стальных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3E72D5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DB6E29">
              <w:rPr>
                <w:color w:val="0D0D0D" w:themeColor="text1" w:themeTint="F2"/>
              </w:rPr>
              <w:t>Протокское</w:t>
            </w:r>
            <w:r>
              <w:t>», кадастровый номер 23:00:0000000:0000, в части газопровода выс</w:t>
            </w:r>
            <w:r>
              <w:t>о</w:t>
            </w:r>
            <w:r>
              <w:t xml:space="preserve">кого давления, проложенного в </w:t>
            </w:r>
            <w:r w:rsidR="00DB6E29" w:rsidRPr="00DB6E29">
              <w:rPr>
                <w:color w:val="0D0D0D" w:themeColor="text1" w:themeTint="F2"/>
              </w:rPr>
              <w:t>х. Бараниковский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</w:t>
            </w:r>
            <w:r>
              <w:t>о</w:t>
            </w:r>
            <w:r>
              <w:t>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3E72D5">
              <w:rPr>
                <w:color w:val="0D0D0D" w:themeColor="text1" w:themeTint="F2"/>
              </w:rPr>
              <w:t>Протокское</w:t>
            </w:r>
            <w:r>
              <w:t>» до авт</w:t>
            </w:r>
            <w:r>
              <w:t>о</w:t>
            </w:r>
            <w:r>
              <w:t>мобильной дороги «</w:t>
            </w:r>
            <w:r w:rsidR="003E72D5">
              <w:rPr>
                <w:color w:val="0D0D0D" w:themeColor="text1" w:themeTint="F2"/>
              </w:rPr>
              <w:t>Протокское</w:t>
            </w:r>
            <w:r w:rsidR="003E72D5">
              <w:rPr>
                <w:color w:val="0D0D0D" w:themeColor="text1" w:themeTint="F2"/>
              </w:rPr>
              <w:t xml:space="preserve"> </w:t>
            </w:r>
            <w:r>
              <w:t>шоссе», согласно действующим сводам правил и но</w:t>
            </w:r>
            <w:r>
              <w:t>р</w:t>
            </w:r>
            <w:r>
              <w:t>мативной документации. В ходе выполнения проектных и землеустроительных р</w:t>
            </w:r>
            <w:r>
              <w:t>а</w:t>
            </w:r>
            <w:r>
              <w:t>бот установлено, что не представляется возможным спроектировать и реализовать Об</w:t>
            </w:r>
            <w:r>
              <w:t>ъ</w:t>
            </w:r>
            <w:r>
              <w:t xml:space="preserve">ект, не затрагивая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</w:t>
            </w:r>
            <w:r>
              <w:t>о</w:t>
            </w:r>
            <w:r>
              <w:t>кладка газопровода высокого давления, не затрагивая многоконтурный земельный уч</w:t>
            </w:r>
            <w:r>
              <w:t>а</w:t>
            </w:r>
            <w:r>
              <w:t xml:space="preserve">сток с кадастровым номером № </w:t>
            </w:r>
            <w:r w:rsidR="00C824F1">
              <w:t>23:00:0000000:0000</w:t>
            </w:r>
            <w:r>
              <w:t>, не предоставляется возмо</w:t>
            </w:r>
            <w:r>
              <w:t>ж</w:t>
            </w:r>
            <w:r>
              <w:t xml:space="preserve">ным. Альтернативного варианта прокладки газопровода нет, так как на земельном участке с кадастровым номером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</w:t>
            </w:r>
            <w:r>
              <w:t>е</w:t>
            </w:r>
            <w:r>
              <w:t>ствующему газопроводу высокого давления по Техническим условиям № 7169-31-П/20 от 15.10.2020. Учитывая это обстоятельство, проектом предусмотрено размещение г</w:t>
            </w:r>
            <w:r>
              <w:t>а</w:t>
            </w:r>
            <w:r>
              <w:t xml:space="preserve">зопровода на земельном участке с кадастровым номером № </w:t>
            </w:r>
            <w:r w:rsidR="00C824F1">
              <w:t xml:space="preserve">23:00:0000000:0000 </w:t>
            </w:r>
            <w:r>
              <w:t>и ра</w:t>
            </w:r>
            <w:r>
              <w:t>з</w:t>
            </w:r>
            <w:r>
              <w:t>мещение строительной техники на период строительства в пределах полосы отвода, к</w:t>
            </w:r>
            <w:r>
              <w:t>а</w:t>
            </w:r>
            <w:r>
              <w:t xml:space="preserve">тегория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24752" w:rsidRDefault="003E72D5" w:rsidP="003E72D5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6F73A7" w:rsidRPr="006F73A7" w:rsidRDefault="003E72D5" w:rsidP="003E72D5">
      <w:pPr>
        <w:widowControl w:val="0"/>
        <w:suppressAutoHyphens/>
        <w:ind w:right="-1"/>
        <w:jc w:val="both"/>
        <w:rPr>
          <w:sz w:val="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04928" w:rsidRPr="006F73A7" w:rsidRDefault="003E72D5" w:rsidP="003E72D5">
      <w:pPr>
        <w:widowControl w:val="0"/>
        <w:suppressAutoHyphens/>
        <w:ind w:right="-1"/>
        <w:jc w:val="both"/>
        <w:rPr>
          <w:sz w:val="16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 w:rsidR="003E72D5">
        <w:rPr>
          <w:szCs w:val="28"/>
        </w:rPr>
        <w:t>Протокского</w:t>
      </w:r>
      <w:r>
        <w:rPr>
          <w:szCs w:val="28"/>
        </w:rPr>
        <w:t xml:space="preserve">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</w:t>
      </w:r>
      <w:r w:rsidR="00AF1054" w:rsidRPr="00AF1054">
        <w:rPr>
          <w:i/>
        </w:rPr>
        <w:t>о</w:t>
      </w:r>
      <w:r w:rsidR="00AF1054" w:rsidRPr="00AF1054">
        <w:rPr>
          <w:i/>
        </w:rPr>
        <w:t>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</w:t>
      </w:r>
      <w:r w:rsidR="00AF1054" w:rsidRPr="00AF1054">
        <w:rPr>
          <w:i/>
        </w:rPr>
        <w:t>у</w:t>
      </w:r>
      <w:r w:rsidR="00AF1054" w:rsidRPr="00AF1054">
        <w:rPr>
          <w:i/>
        </w:rPr>
        <w:t>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</w:t>
      </w:r>
      <w:r w:rsidR="00AF1054" w:rsidRPr="00AF1054">
        <w:rPr>
          <w:i/>
        </w:rPr>
        <w:t>и</w:t>
      </w:r>
      <w:r w:rsidR="00AF1054" w:rsidRPr="00AF1054">
        <w:rPr>
          <w:i/>
        </w:rPr>
        <w:t>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04928" w:rsidRDefault="003E72D5" w:rsidP="003E72D5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BB3400" w:rsidRDefault="003E72D5" w:rsidP="003E72D5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0D23AF" w:rsidRDefault="003E72D5" w:rsidP="003E72D5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Дмитриев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3E72D5">
        <w:rPr>
          <w:szCs w:val="28"/>
        </w:rPr>
        <w:t>Протокского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3E72D5">
        <w:rPr>
          <w:szCs w:val="28"/>
        </w:rPr>
        <w:t>Протокского</w:t>
      </w:r>
      <w:r w:rsidR="00C05005" w:rsidRPr="00C05005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824754" w:rsidRDefault="003E72D5" w:rsidP="003E72D5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3E72D5">
        <w:rPr>
          <w:szCs w:val="28"/>
        </w:rPr>
        <w:t>Протокского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3E72D5">
        <w:rPr>
          <w:szCs w:val="28"/>
        </w:rPr>
        <w:t>Протокского</w:t>
      </w:r>
      <w:r w:rsidR="00C05005">
        <w:rPr>
          <w:szCs w:val="28"/>
        </w:rPr>
        <w:t xml:space="preserve">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3E72D5" w:rsidRDefault="003E72D5" w:rsidP="003E72D5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color w:val="000000" w:themeColor="text1"/>
          <w:sz w:val="28"/>
          <w:szCs w:val="28"/>
        </w:rPr>
        <w:t>Протокского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9B12D8" w:rsidRPr="002411F4" w:rsidRDefault="003E72D5" w:rsidP="003E72D5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bookmarkStart w:id="2" w:name="_GoBack"/>
      <w:bookmarkEnd w:id="2"/>
      <w:r>
        <w:rPr>
          <w:color w:val="000000" w:themeColor="text1"/>
          <w:kern w:val="32"/>
          <w:sz w:val="28"/>
          <w:szCs w:val="28"/>
          <w:lang w:eastAsia="ko-KR"/>
        </w:rPr>
        <w:t>Е.В. Дмитр</w:t>
      </w:r>
      <w:r>
        <w:rPr>
          <w:color w:val="000000" w:themeColor="text1"/>
          <w:kern w:val="32"/>
          <w:sz w:val="28"/>
          <w:szCs w:val="28"/>
          <w:lang w:eastAsia="ko-KR"/>
        </w:rPr>
        <w:t>и</w:t>
      </w:r>
      <w:r>
        <w:rPr>
          <w:color w:val="000000" w:themeColor="text1"/>
          <w:kern w:val="32"/>
          <w:sz w:val="28"/>
          <w:szCs w:val="28"/>
          <w:lang w:eastAsia="ko-KR"/>
        </w:rPr>
        <w:t>ев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69" w:rsidRDefault="00F77E69">
      <w:r>
        <w:separator/>
      </w:r>
    </w:p>
  </w:endnote>
  <w:endnote w:type="continuationSeparator" w:id="0">
    <w:p w:rsidR="00F77E69" w:rsidRDefault="00F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69" w:rsidRDefault="00F77E69">
      <w:r>
        <w:separator/>
      </w:r>
    </w:p>
  </w:footnote>
  <w:footnote w:type="continuationSeparator" w:id="0">
    <w:p w:rsidR="00F77E69" w:rsidRDefault="00F77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DF0601" w:rsidRDefault="00DF0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29">
          <w:rPr>
            <w:noProof/>
          </w:rPr>
          <w:t>58</w:t>
        </w:r>
        <w:r>
          <w:fldChar w:fldCharType="end"/>
        </w:r>
      </w:p>
    </w:sdtContent>
  </w:sdt>
  <w:p w:rsidR="00DF0601" w:rsidRDefault="00DF06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DF0601" w:rsidRDefault="00DF0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29">
          <w:rPr>
            <w:noProof/>
          </w:rPr>
          <w:t>3</w:t>
        </w:r>
        <w:r>
          <w:fldChar w:fldCharType="end"/>
        </w:r>
      </w:p>
    </w:sdtContent>
  </w:sdt>
  <w:p w:rsidR="00DF0601" w:rsidRDefault="00DF0601">
    <w:pPr>
      <w:pStyle w:val="a4"/>
    </w:pPr>
  </w:p>
  <w:p w:rsidR="00DF0601" w:rsidRDefault="00DF06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DF0601" w:rsidRDefault="00DF0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D5">
          <w:rPr>
            <w:noProof/>
          </w:rPr>
          <w:t>3</w:t>
        </w:r>
        <w:r>
          <w:fldChar w:fldCharType="end"/>
        </w:r>
      </w:p>
    </w:sdtContent>
  </w:sdt>
  <w:p w:rsidR="00DF0601" w:rsidRDefault="00DF0601">
    <w:pPr>
      <w:pStyle w:val="a4"/>
    </w:pPr>
  </w:p>
  <w:p w:rsidR="00DF0601" w:rsidRDefault="00DF060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DF0601" w:rsidRDefault="00DF0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D5">
          <w:rPr>
            <w:noProof/>
          </w:rPr>
          <w:t>3</w:t>
        </w:r>
        <w:r>
          <w:fldChar w:fldCharType="end"/>
        </w:r>
      </w:p>
    </w:sdtContent>
  </w:sdt>
  <w:p w:rsidR="00DF0601" w:rsidRDefault="00DF0601">
    <w:pPr>
      <w:pStyle w:val="a4"/>
    </w:pPr>
  </w:p>
  <w:p w:rsidR="00DF0601" w:rsidRDefault="00DF060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01" w:rsidRDefault="00DF0601">
    <w:pPr>
      <w:pStyle w:val="a4"/>
      <w:jc w:val="center"/>
    </w:pPr>
  </w:p>
  <w:p w:rsidR="00DF0601" w:rsidRDefault="00DF060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01" w:rsidRDefault="00DF0601">
    <w:pPr>
      <w:pStyle w:val="a4"/>
      <w:jc w:val="center"/>
    </w:pPr>
  </w:p>
  <w:p w:rsidR="00DF0601" w:rsidRDefault="00DF060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DF0601" w:rsidRDefault="00DF0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D5">
          <w:rPr>
            <w:noProof/>
          </w:rPr>
          <w:t>2</w:t>
        </w:r>
        <w:r>
          <w:fldChar w:fldCharType="end"/>
        </w:r>
      </w:p>
    </w:sdtContent>
  </w:sdt>
  <w:p w:rsidR="00DF0601" w:rsidRPr="00C8100B" w:rsidRDefault="00DF0601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01" w:rsidRPr="002F171D" w:rsidRDefault="00DF0601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DF0601" w:rsidRDefault="00DF0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D5">
          <w:rPr>
            <w:noProof/>
          </w:rPr>
          <w:t>2</w:t>
        </w:r>
        <w:r>
          <w:fldChar w:fldCharType="end"/>
        </w:r>
      </w:p>
    </w:sdtContent>
  </w:sdt>
  <w:p w:rsidR="00DF0601" w:rsidRPr="00C8100B" w:rsidRDefault="00DF0601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E72D5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6E29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601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77E69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9F9E-5728-44D5-8A31-442D2D69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86</Pages>
  <Words>28917</Words>
  <Characters>164827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193358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2023-07-10T11:19:00Z</dcterms:modified>
</cp:coreProperties>
</file>