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B6544">
        <w:rPr>
          <w:color w:val="000000" w:themeColor="text1"/>
          <w:sz w:val="28"/>
          <w:szCs w:val="28"/>
        </w:rPr>
        <w:t>Протокского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0806F1">
        <w:rPr>
          <w:color w:val="000000" w:themeColor="text1"/>
          <w:sz w:val="28"/>
          <w:szCs w:val="28"/>
        </w:rPr>
        <w:t>о</w:t>
      </w:r>
      <w:r w:rsidR="00CD30FA" w:rsidRPr="000806F1">
        <w:rPr>
          <w:color w:val="000000" w:themeColor="text1"/>
          <w:sz w:val="28"/>
          <w:szCs w:val="28"/>
        </w:rPr>
        <w:t>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bookmarkStart w:id="1" w:name="_GoBack"/>
      <w:bookmarkEnd w:id="1"/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7B6544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B6544">
        <w:rPr>
          <w:color w:val="000000" w:themeColor="text1"/>
          <w:sz w:val="28"/>
          <w:szCs w:val="28"/>
        </w:rPr>
        <w:t>остановление администрации Протокского сельского поселения Славя</w:t>
      </w:r>
      <w:r w:rsidRPr="007B6544">
        <w:rPr>
          <w:color w:val="000000" w:themeColor="text1"/>
          <w:sz w:val="28"/>
          <w:szCs w:val="28"/>
        </w:rPr>
        <w:t>н</w:t>
      </w:r>
      <w:r w:rsidRPr="007B6544">
        <w:rPr>
          <w:color w:val="000000" w:themeColor="text1"/>
          <w:sz w:val="28"/>
          <w:szCs w:val="28"/>
        </w:rPr>
        <w:t>ского района от 27 декабря 2018 года № 227 «Об утверждении администрати</w:t>
      </w:r>
      <w:r w:rsidRPr="007B6544">
        <w:rPr>
          <w:color w:val="000000" w:themeColor="text1"/>
          <w:sz w:val="28"/>
          <w:szCs w:val="28"/>
        </w:rPr>
        <w:t>в</w:t>
      </w:r>
      <w:r w:rsidRPr="007B6544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использование земель или земельного участка, находящихся в государстве</w:t>
      </w:r>
      <w:r w:rsidRPr="007B6544">
        <w:rPr>
          <w:color w:val="000000" w:themeColor="text1"/>
          <w:sz w:val="28"/>
          <w:szCs w:val="28"/>
        </w:rPr>
        <w:t>н</w:t>
      </w:r>
      <w:r w:rsidRPr="007B6544">
        <w:rPr>
          <w:color w:val="000000" w:themeColor="text1"/>
          <w:sz w:val="28"/>
          <w:szCs w:val="28"/>
        </w:rPr>
        <w:t>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7B6544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7B6544">
        <w:rPr>
          <w:color w:val="000000" w:themeColor="text1"/>
          <w:sz w:val="28"/>
          <w:szCs w:val="28"/>
        </w:rPr>
        <w:t>остановление администрации Протокского сельского поселения Славя</w:t>
      </w:r>
      <w:r w:rsidRPr="007B6544">
        <w:rPr>
          <w:color w:val="000000" w:themeColor="text1"/>
          <w:sz w:val="28"/>
          <w:szCs w:val="28"/>
        </w:rPr>
        <w:t>н</w:t>
      </w:r>
      <w:r w:rsidRPr="007B6544">
        <w:rPr>
          <w:color w:val="000000" w:themeColor="text1"/>
          <w:sz w:val="28"/>
          <w:szCs w:val="28"/>
        </w:rPr>
        <w:t>ского района от 01 марта 2019 года № 53 «О внесении изменений в постановл</w:t>
      </w:r>
      <w:r w:rsidRPr="007B6544">
        <w:rPr>
          <w:color w:val="000000" w:themeColor="text1"/>
          <w:sz w:val="28"/>
          <w:szCs w:val="28"/>
        </w:rPr>
        <w:t>е</w:t>
      </w:r>
      <w:r w:rsidRPr="007B6544">
        <w:rPr>
          <w:color w:val="000000" w:themeColor="text1"/>
          <w:sz w:val="28"/>
          <w:szCs w:val="28"/>
        </w:rPr>
        <w:t>ние администрации Протокского сельского поселения Славянского района от 27 декабря 2018 года № 227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7B6544">
        <w:rPr>
          <w:color w:val="000000" w:themeColor="text1"/>
          <w:sz w:val="28"/>
          <w:szCs w:val="28"/>
        </w:rPr>
        <w:t>и</w:t>
      </w:r>
      <w:r w:rsidRPr="007B6544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7B6544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B6544">
        <w:rPr>
          <w:color w:val="000000" w:themeColor="text1"/>
          <w:sz w:val="28"/>
          <w:szCs w:val="28"/>
        </w:rPr>
        <w:t>остановление администрации Протокского сельского поселения Славя</w:t>
      </w:r>
      <w:r w:rsidRPr="007B6544">
        <w:rPr>
          <w:color w:val="000000" w:themeColor="text1"/>
          <w:sz w:val="28"/>
          <w:szCs w:val="28"/>
        </w:rPr>
        <w:t>н</w:t>
      </w:r>
      <w:r w:rsidRPr="007B6544">
        <w:rPr>
          <w:color w:val="000000" w:themeColor="text1"/>
          <w:sz w:val="28"/>
          <w:szCs w:val="28"/>
        </w:rPr>
        <w:t>ского района от 30 сентября 2020 года № 184 «О внесении изменения в пост</w:t>
      </w:r>
      <w:r w:rsidRPr="007B6544">
        <w:rPr>
          <w:color w:val="000000" w:themeColor="text1"/>
          <w:sz w:val="28"/>
          <w:szCs w:val="28"/>
        </w:rPr>
        <w:t>а</w:t>
      </w:r>
      <w:r w:rsidRPr="007B6544">
        <w:rPr>
          <w:color w:val="000000" w:themeColor="text1"/>
          <w:sz w:val="28"/>
          <w:szCs w:val="28"/>
        </w:rPr>
        <w:t>новление администрации Протокского сельского поселения Славянского рай</w:t>
      </w:r>
      <w:r w:rsidRPr="007B6544">
        <w:rPr>
          <w:color w:val="000000" w:themeColor="text1"/>
          <w:sz w:val="28"/>
          <w:szCs w:val="28"/>
        </w:rPr>
        <w:t>о</w:t>
      </w:r>
      <w:r w:rsidRPr="007B6544">
        <w:rPr>
          <w:color w:val="000000" w:themeColor="text1"/>
          <w:sz w:val="28"/>
          <w:szCs w:val="28"/>
        </w:rPr>
        <w:t>на от 27 декабря 2018 года № 227 «Об утверждении административного регл</w:t>
      </w:r>
      <w:r w:rsidRPr="007B6544">
        <w:rPr>
          <w:color w:val="000000" w:themeColor="text1"/>
          <w:sz w:val="28"/>
          <w:szCs w:val="28"/>
        </w:rPr>
        <w:t>а</w:t>
      </w:r>
      <w:r w:rsidRPr="007B6544">
        <w:rPr>
          <w:color w:val="000000" w:themeColor="text1"/>
          <w:sz w:val="28"/>
          <w:szCs w:val="28"/>
        </w:rPr>
        <w:t>мента предоставления муниципальной услуги «Выдача разрешения на испол</w:t>
      </w:r>
      <w:r w:rsidRPr="007B6544">
        <w:rPr>
          <w:color w:val="000000" w:themeColor="text1"/>
          <w:sz w:val="28"/>
          <w:szCs w:val="28"/>
        </w:rPr>
        <w:t>ь</w:t>
      </w:r>
      <w:r w:rsidRPr="007B6544">
        <w:rPr>
          <w:color w:val="000000" w:themeColor="text1"/>
          <w:sz w:val="28"/>
          <w:szCs w:val="28"/>
        </w:rPr>
        <w:t>зование земель или земельного участка, находящихся в муниципальной со</w:t>
      </w:r>
      <w:r w:rsidRPr="007B6544">
        <w:rPr>
          <w:color w:val="000000" w:themeColor="text1"/>
          <w:sz w:val="28"/>
          <w:szCs w:val="28"/>
        </w:rPr>
        <w:t>б</w:t>
      </w:r>
      <w:r w:rsidRPr="007B6544">
        <w:rPr>
          <w:color w:val="000000" w:themeColor="text1"/>
          <w:sz w:val="28"/>
          <w:szCs w:val="28"/>
        </w:rPr>
        <w:t>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B6544">
        <w:rPr>
          <w:color w:val="000000" w:themeColor="text1"/>
          <w:sz w:val="28"/>
          <w:szCs w:val="28"/>
        </w:rPr>
        <w:t>Зыкова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B6544">
        <w:rPr>
          <w:color w:val="000000" w:themeColor="text1"/>
          <w:sz w:val="28"/>
          <w:szCs w:val="28"/>
        </w:rPr>
        <w:t>Протокского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B6544">
        <w:rPr>
          <w:color w:val="000000" w:themeColor="text1"/>
          <w:sz w:val="28"/>
          <w:szCs w:val="28"/>
        </w:rPr>
        <w:t>Протокского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7B6544">
        <w:rPr>
          <w:color w:val="000000" w:themeColor="text1"/>
          <w:sz w:val="28"/>
          <w:szCs w:val="28"/>
        </w:rPr>
        <w:t>Т.В. Зыкову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В.А. Симоне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7B6544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Протокского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/2340200010003149619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=161463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/a-2355.html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/2340200010003149619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=161463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 xml:space="preserve">V. </w:t>
      </w:r>
      <w:proofErr w:type="gramStart"/>
      <w:r w:rsidRPr="00605791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B6544" w:rsidRPr="007B6544">
        <w:rPr>
          <w:rFonts w:ascii="Times New Roman" w:hAnsi="Times New Roman" w:cs="Times New Roman"/>
          <w:color w:val="000000" w:themeColor="text1"/>
          <w:sz w:val="28"/>
          <w:szCs w:val="28"/>
        </w:rPr>
        <w:t>protok-adm.ru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В.А. Симоне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B6544">
        <w:rPr>
          <w:color w:val="000000" w:themeColor="text1"/>
          <w:sz w:val="28"/>
          <w:szCs w:val="28"/>
        </w:rPr>
        <w:t>Протокского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7B6544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B6544">
        <w:rPr>
          <w:color w:val="000000" w:themeColor="text1"/>
          <w:sz w:val="28"/>
          <w:szCs w:val="28"/>
        </w:rPr>
        <w:t>Протокского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7B6544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В.А. Симоне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B6544">
        <w:rPr>
          <w:color w:val="000000" w:themeColor="text1"/>
          <w:sz w:val="28"/>
          <w:szCs w:val="28"/>
        </w:rPr>
        <w:t>Протокского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7B6544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7B6544"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B6544"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7B6544">
        <w:rPr>
          <w:color w:val="000000" w:themeColor="text1"/>
          <w:sz w:val="28"/>
          <w:szCs w:val="28"/>
        </w:rPr>
        <w:t>Протокского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7B6544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В.А. Симоненко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B6544"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B6544"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B6544"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В.А. Симоне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7B6544">
        <w:rPr>
          <w:color w:val="000000" w:themeColor="text1"/>
        </w:rPr>
        <w:t>Протокского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7B6544">
              <w:rPr>
                <w:color w:val="000000" w:themeColor="text1"/>
              </w:rPr>
              <w:t>Протокского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о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вания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  <w:t xml:space="preserve">  В.А. Симоне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В.А. Симоне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7B6544">
        <w:rPr>
          <w:color w:val="000000"/>
        </w:rPr>
        <w:t>Протокского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</w:t>
      </w:r>
      <w:r w:rsidRPr="000806F1">
        <w:rPr>
          <w:color w:val="000000"/>
          <w:szCs w:val="28"/>
          <w:shd w:val="clear" w:color="auto" w:fill="FFFFFF"/>
        </w:rPr>
        <w:t>н</w:t>
      </w:r>
      <w:r w:rsidRPr="000806F1">
        <w:rPr>
          <w:color w:val="000000"/>
          <w:szCs w:val="28"/>
          <w:shd w:val="clear" w:color="auto" w:fill="FFFFFF"/>
        </w:rPr>
        <w:t>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Cs w:val="28"/>
        </w:rPr>
        <w:tab/>
        <w:t xml:space="preserve">  В.А. Симоне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Протокского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В.А. Симоне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B654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A1" w:rsidRDefault="00556EA1">
      <w:r>
        <w:separator/>
      </w:r>
    </w:p>
  </w:endnote>
  <w:endnote w:type="continuationSeparator" w:id="0">
    <w:p w:rsidR="00556EA1" w:rsidRDefault="0055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A1" w:rsidRDefault="00556EA1">
      <w:r>
        <w:separator/>
      </w:r>
    </w:p>
  </w:footnote>
  <w:footnote w:type="continuationSeparator" w:id="0">
    <w:p w:rsidR="00556EA1" w:rsidRDefault="0055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44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44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44">
          <w:rPr>
            <w:noProof/>
          </w:rPr>
          <w:t>3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44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6E0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56EA1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544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896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613D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E343-3CB2-43BE-8D4D-EECDB91C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58</Pages>
  <Words>19511</Words>
  <Characters>111215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130466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2018-12-06T05:44:00Z</cp:lastPrinted>
  <dcterms:created xsi:type="dcterms:W3CDTF">2018-08-01T05:32:00Z</dcterms:created>
  <dcterms:modified xsi:type="dcterms:W3CDTF">2021-02-19T08:19:00Z</dcterms:modified>
</cp:coreProperties>
</file>