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02D9B" w:rsidRPr="00B512FC" w:rsidRDefault="00902D9B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C66424" w:rsidRPr="00FB4948" w:rsidRDefault="00FA15F7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5C11C4">
        <w:rPr>
          <w:b/>
          <w:sz w:val="28"/>
          <w:szCs w:val="28"/>
        </w:rPr>
        <w:t>й</w:t>
      </w:r>
      <w:r w:rsidR="00EF7FE8" w:rsidRPr="00FB4948">
        <w:rPr>
          <w:b/>
          <w:sz w:val="28"/>
          <w:szCs w:val="28"/>
        </w:rPr>
        <w:t xml:space="preserve"> в постановление администрации</w:t>
      </w:r>
    </w:p>
    <w:p w:rsidR="00BB7391" w:rsidRPr="00FB4948" w:rsidRDefault="009155D7" w:rsidP="00FB4948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C6642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FB4948" w:rsidRDefault="00E44BFC" w:rsidP="00FB4948">
      <w:pPr>
        <w:ind w:left="709"/>
        <w:jc w:val="center"/>
        <w:rPr>
          <w:b/>
          <w:sz w:val="28"/>
          <w:szCs w:val="28"/>
        </w:rPr>
      </w:pPr>
      <w:r w:rsidRPr="00351EA7">
        <w:rPr>
          <w:b/>
          <w:sz w:val="28"/>
          <w:szCs w:val="28"/>
        </w:rPr>
        <w:t xml:space="preserve">от </w:t>
      </w:r>
      <w:r w:rsidR="00613A64" w:rsidRPr="00351EA7">
        <w:rPr>
          <w:b/>
          <w:sz w:val="28"/>
          <w:szCs w:val="28"/>
        </w:rPr>
        <w:t>16 декабря 2020</w:t>
      </w:r>
      <w:r w:rsidR="005C11C4" w:rsidRPr="00351EA7">
        <w:rPr>
          <w:b/>
          <w:sz w:val="28"/>
          <w:szCs w:val="28"/>
        </w:rPr>
        <w:t xml:space="preserve"> г.</w:t>
      </w:r>
      <w:r w:rsidR="00B512FC" w:rsidRPr="00351EA7">
        <w:rPr>
          <w:b/>
          <w:sz w:val="28"/>
          <w:szCs w:val="28"/>
        </w:rPr>
        <w:t xml:space="preserve"> № </w:t>
      </w:r>
      <w:r w:rsidR="00613A64" w:rsidRPr="00351EA7">
        <w:rPr>
          <w:b/>
          <w:sz w:val="28"/>
          <w:szCs w:val="28"/>
        </w:rPr>
        <w:t>187</w:t>
      </w:r>
      <w:r w:rsidRPr="00FB4948">
        <w:rPr>
          <w:b/>
          <w:sz w:val="28"/>
          <w:szCs w:val="28"/>
        </w:rPr>
        <w:t xml:space="preserve"> «</w:t>
      </w:r>
      <w:r w:rsidR="005C11C4" w:rsidRPr="005C11C4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  <w:r w:rsidR="00200A59">
        <w:rPr>
          <w:b/>
          <w:color w:val="000000" w:themeColor="text1"/>
          <w:sz w:val="28"/>
          <w:szCs w:val="28"/>
        </w:rPr>
        <w:t>сервитута, публичного сервитута</w:t>
      </w:r>
      <w:r w:rsidR="00343BDE" w:rsidRPr="00FB4948">
        <w:rPr>
          <w:b/>
          <w:sz w:val="28"/>
          <w:szCs w:val="28"/>
        </w:rPr>
        <w:t>»</w:t>
      </w: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91DDD" w:rsidRDefault="00EC786E" w:rsidP="005C11C4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FB4948">
        <w:rPr>
          <w:sz w:val="28"/>
          <w:szCs w:val="28"/>
        </w:rPr>
        <w:t xml:space="preserve">В целях </w:t>
      </w:r>
      <w:r w:rsidR="00D92F65" w:rsidRPr="00FB4948">
        <w:rPr>
          <w:spacing w:val="-4"/>
          <w:sz w:val="28"/>
          <w:szCs w:val="28"/>
        </w:rPr>
        <w:t>приведения в соответствие</w:t>
      </w:r>
      <w:r w:rsidR="005C11C4">
        <w:rPr>
          <w:spacing w:val="-4"/>
          <w:sz w:val="28"/>
          <w:szCs w:val="28"/>
        </w:rPr>
        <w:t xml:space="preserve"> с </w:t>
      </w:r>
      <w:r w:rsidR="008331C7">
        <w:rPr>
          <w:color w:val="000000" w:themeColor="text1"/>
          <w:sz w:val="28"/>
          <w:szCs w:val="28"/>
        </w:rPr>
        <w:t xml:space="preserve">постановлением Правительства </w:t>
      </w:r>
      <w:r w:rsidR="000674FB" w:rsidRPr="008331C7">
        <w:rPr>
          <w:color w:val="000000" w:themeColor="text1"/>
          <w:sz w:val="28"/>
          <w:szCs w:val="28"/>
        </w:rPr>
        <w:t>Ро</w:t>
      </w:r>
      <w:r w:rsidR="000674FB" w:rsidRPr="008331C7">
        <w:rPr>
          <w:color w:val="000000" w:themeColor="text1"/>
          <w:sz w:val="28"/>
          <w:szCs w:val="28"/>
        </w:rPr>
        <w:t>с</w:t>
      </w:r>
      <w:r w:rsidR="000674FB" w:rsidRPr="008331C7">
        <w:rPr>
          <w:color w:val="000000" w:themeColor="text1"/>
          <w:sz w:val="28"/>
          <w:szCs w:val="28"/>
        </w:rPr>
        <w:t xml:space="preserve">сийской Федерации </w:t>
      </w:r>
      <w:r w:rsidR="005C11C4">
        <w:rPr>
          <w:color w:val="000000" w:themeColor="text1"/>
          <w:sz w:val="28"/>
          <w:szCs w:val="28"/>
        </w:rPr>
        <w:t xml:space="preserve">от </w:t>
      </w:r>
      <w:r w:rsidR="008331C7">
        <w:rPr>
          <w:color w:val="000000" w:themeColor="text1"/>
          <w:sz w:val="28"/>
          <w:szCs w:val="28"/>
        </w:rPr>
        <w:t>23 июня 2021</w:t>
      </w:r>
      <w:r w:rsidR="005C11C4">
        <w:rPr>
          <w:color w:val="000000" w:themeColor="text1"/>
          <w:sz w:val="28"/>
          <w:szCs w:val="28"/>
        </w:rPr>
        <w:t xml:space="preserve"> г.</w:t>
      </w:r>
      <w:r w:rsidR="005C11C4" w:rsidRPr="00DA70F9">
        <w:rPr>
          <w:color w:val="000000" w:themeColor="text1"/>
          <w:sz w:val="28"/>
          <w:szCs w:val="28"/>
        </w:rPr>
        <w:t xml:space="preserve"> № </w:t>
      </w:r>
      <w:r w:rsidR="008331C7">
        <w:rPr>
          <w:color w:val="000000" w:themeColor="text1"/>
          <w:sz w:val="28"/>
          <w:szCs w:val="28"/>
        </w:rPr>
        <w:t>963</w:t>
      </w:r>
      <w:r w:rsidR="005C11C4" w:rsidRPr="00DA70F9">
        <w:rPr>
          <w:color w:val="000000" w:themeColor="text1"/>
          <w:sz w:val="28"/>
          <w:szCs w:val="28"/>
        </w:rPr>
        <w:t xml:space="preserve"> «</w:t>
      </w:r>
      <w:r w:rsidR="008331C7" w:rsidRPr="008331C7">
        <w:rPr>
          <w:color w:val="000000" w:themeColor="text1"/>
          <w:sz w:val="28"/>
          <w:szCs w:val="28"/>
        </w:rPr>
        <w:t>Об утверждении Правил межв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</w:t>
      </w:r>
      <w:r w:rsidR="008331C7" w:rsidRPr="008331C7">
        <w:rPr>
          <w:color w:val="000000" w:themeColor="text1"/>
          <w:sz w:val="28"/>
          <w:szCs w:val="28"/>
        </w:rPr>
        <w:t>р</w:t>
      </w:r>
      <w:r w:rsidR="008331C7" w:rsidRPr="008331C7">
        <w:rPr>
          <w:color w:val="000000" w:themeColor="text1"/>
          <w:sz w:val="28"/>
          <w:szCs w:val="28"/>
        </w:rPr>
        <w:t>ственных и муниципальных услуг, в том числе рекомендуемых правил орган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зации межведомственного информационного взаимодействия между исполн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</w:t>
      </w:r>
      <w:proofErr w:type="gramEnd"/>
      <w:r w:rsidR="008331C7" w:rsidRPr="008331C7">
        <w:rPr>
          <w:color w:val="000000" w:themeColor="text1"/>
          <w:sz w:val="28"/>
          <w:szCs w:val="28"/>
        </w:rPr>
        <w:t xml:space="preserve"> </w:t>
      </w:r>
      <w:proofErr w:type="gramStart"/>
      <w:r w:rsidR="008331C7" w:rsidRPr="008331C7">
        <w:rPr>
          <w:color w:val="000000" w:themeColor="text1"/>
          <w:sz w:val="28"/>
          <w:szCs w:val="28"/>
        </w:rPr>
        <w:t>отдельных полож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ний некоторых актов Правительства Российской Федерации</w:t>
      </w:r>
      <w:r w:rsidR="005C11C4" w:rsidRPr="00DA70F9">
        <w:rPr>
          <w:color w:val="000000" w:themeColor="text1"/>
          <w:sz w:val="28"/>
          <w:szCs w:val="28"/>
        </w:rPr>
        <w:t>»</w:t>
      </w:r>
      <w:r w:rsidR="005C11C4">
        <w:rPr>
          <w:color w:val="000000" w:themeColor="text1"/>
          <w:sz w:val="28"/>
          <w:szCs w:val="28"/>
        </w:rPr>
        <w:t>,</w:t>
      </w:r>
      <w:r w:rsidR="00BE614C">
        <w:rPr>
          <w:color w:val="000000" w:themeColor="text1"/>
          <w:sz w:val="28"/>
          <w:szCs w:val="28"/>
        </w:rPr>
        <w:t xml:space="preserve"> </w:t>
      </w:r>
      <w:r w:rsidR="008331C7">
        <w:rPr>
          <w:spacing w:val="-4"/>
          <w:sz w:val="28"/>
          <w:szCs w:val="28"/>
        </w:rPr>
        <w:t>п</w:t>
      </w:r>
      <w:r w:rsidR="00F91DDD" w:rsidRPr="00F91DDD">
        <w:rPr>
          <w:spacing w:val="-4"/>
          <w:sz w:val="28"/>
          <w:szCs w:val="28"/>
        </w:rPr>
        <w:t>остановление</w:t>
      </w:r>
      <w:r w:rsidR="00F91DDD">
        <w:rPr>
          <w:spacing w:val="-4"/>
          <w:sz w:val="28"/>
          <w:szCs w:val="28"/>
        </w:rPr>
        <w:t>м</w:t>
      </w:r>
      <w:r w:rsidR="00BE614C">
        <w:rPr>
          <w:spacing w:val="-4"/>
          <w:sz w:val="28"/>
          <w:szCs w:val="28"/>
        </w:rPr>
        <w:t xml:space="preserve"> </w:t>
      </w:r>
      <w:r w:rsidR="005C11C4">
        <w:rPr>
          <w:spacing w:val="-4"/>
          <w:sz w:val="28"/>
          <w:szCs w:val="28"/>
        </w:rPr>
        <w:t>главы администрации (губернатором) Краснодарского края от 02 февраля 2022 г. № 30 «</w:t>
      </w:r>
      <w:r w:rsidR="005C11C4" w:rsidRPr="005C11C4">
        <w:rPr>
          <w:spacing w:val="-4"/>
          <w:sz w:val="28"/>
          <w:szCs w:val="28"/>
        </w:rPr>
        <w:t>О внесении изменений в постановление главы администрации (губернат</w:t>
      </w:r>
      <w:r w:rsidR="005C11C4" w:rsidRPr="005C11C4">
        <w:rPr>
          <w:spacing w:val="-4"/>
          <w:sz w:val="28"/>
          <w:szCs w:val="28"/>
        </w:rPr>
        <w:t>о</w:t>
      </w:r>
      <w:r w:rsidR="005C11C4" w:rsidRPr="005C11C4">
        <w:rPr>
          <w:spacing w:val="-4"/>
          <w:sz w:val="28"/>
          <w:szCs w:val="28"/>
        </w:rPr>
        <w:t xml:space="preserve">ра) Краснодарского края от 6 июля 2015 г. </w:t>
      </w:r>
      <w:r w:rsidR="005C11C4">
        <w:rPr>
          <w:spacing w:val="-4"/>
          <w:sz w:val="28"/>
          <w:szCs w:val="28"/>
        </w:rPr>
        <w:t>№</w:t>
      </w:r>
      <w:r w:rsidR="005C11C4" w:rsidRPr="005C11C4">
        <w:rPr>
          <w:spacing w:val="-4"/>
          <w:sz w:val="28"/>
          <w:szCs w:val="28"/>
        </w:rPr>
        <w:t xml:space="preserve"> 627 </w:t>
      </w:r>
      <w:r w:rsidR="005C11C4">
        <w:rPr>
          <w:spacing w:val="-4"/>
          <w:sz w:val="28"/>
          <w:szCs w:val="28"/>
        </w:rPr>
        <w:t>«</w:t>
      </w:r>
      <w:r w:rsidR="005C11C4" w:rsidRPr="005C11C4">
        <w:rPr>
          <w:spacing w:val="-4"/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</w:t>
      </w:r>
      <w:r w:rsidR="005C11C4" w:rsidRPr="005C11C4">
        <w:rPr>
          <w:spacing w:val="-4"/>
          <w:sz w:val="28"/>
          <w:szCs w:val="28"/>
        </w:rPr>
        <w:t>ь</w:t>
      </w:r>
      <w:r w:rsidR="005C11C4" w:rsidRPr="005C11C4">
        <w:rPr>
          <w:spacing w:val="-4"/>
          <w:sz w:val="28"/>
          <w:szCs w:val="28"/>
        </w:rPr>
        <w:t>ных участков и установления сервитута</w:t>
      </w:r>
      <w:proofErr w:type="gramEnd"/>
      <w:r w:rsidR="005C11C4" w:rsidRPr="005C11C4">
        <w:rPr>
          <w:spacing w:val="-4"/>
          <w:sz w:val="28"/>
          <w:szCs w:val="28"/>
        </w:rPr>
        <w:t>, публичного сервитута на территории Краснодарского края</w:t>
      </w:r>
      <w:r w:rsidR="005C11C4">
        <w:rPr>
          <w:spacing w:val="-4"/>
          <w:sz w:val="28"/>
          <w:szCs w:val="28"/>
        </w:rPr>
        <w:t>»,</w:t>
      </w:r>
      <w:r w:rsidR="00BE614C">
        <w:rPr>
          <w:spacing w:val="-4"/>
          <w:sz w:val="28"/>
          <w:szCs w:val="28"/>
        </w:rPr>
        <w:t xml:space="preserve"> </w:t>
      </w:r>
      <w:proofErr w:type="gramStart"/>
      <w:r w:rsidRPr="00FB4948">
        <w:rPr>
          <w:sz w:val="28"/>
          <w:szCs w:val="28"/>
        </w:rPr>
        <w:t>п</w:t>
      </w:r>
      <w:proofErr w:type="gramEnd"/>
      <w:r w:rsidRPr="00FB4948">
        <w:rPr>
          <w:sz w:val="28"/>
          <w:szCs w:val="28"/>
        </w:rPr>
        <w:t xml:space="preserve"> о с т а н о в л я ю:</w:t>
      </w:r>
    </w:p>
    <w:p w:rsidR="00C50FB1" w:rsidRPr="00FB4948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1. </w:t>
      </w:r>
      <w:proofErr w:type="gramStart"/>
      <w:r w:rsidR="00200A59">
        <w:rPr>
          <w:sz w:val="28"/>
          <w:szCs w:val="28"/>
        </w:rPr>
        <w:t>Утвердить изменения</w:t>
      </w:r>
      <w:r w:rsidR="00FA15F7" w:rsidRPr="00FB4948">
        <w:rPr>
          <w:sz w:val="28"/>
          <w:szCs w:val="28"/>
        </w:rPr>
        <w:t xml:space="preserve"> в постановление администрации </w:t>
      </w:r>
      <w:r w:rsidR="009155D7">
        <w:rPr>
          <w:sz w:val="28"/>
          <w:szCs w:val="28"/>
        </w:rPr>
        <w:t>Кировского</w:t>
      </w:r>
      <w:r w:rsidR="00C66424" w:rsidRPr="00FB4948">
        <w:rPr>
          <w:sz w:val="28"/>
          <w:szCs w:val="28"/>
        </w:rPr>
        <w:t xml:space="preserve"> сельского поселения Славянского района</w:t>
      </w:r>
      <w:r w:rsidR="00E44BFC" w:rsidRPr="00FB4948">
        <w:rPr>
          <w:sz w:val="28"/>
          <w:szCs w:val="28"/>
        </w:rPr>
        <w:t xml:space="preserve"> от </w:t>
      </w:r>
      <w:r w:rsidR="00264D8C" w:rsidRPr="00351EA7">
        <w:rPr>
          <w:sz w:val="28"/>
          <w:szCs w:val="28"/>
        </w:rPr>
        <w:t>16 декабря 2020</w:t>
      </w:r>
      <w:r w:rsidR="005C11C4" w:rsidRPr="00351EA7">
        <w:rPr>
          <w:sz w:val="28"/>
          <w:szCs w:val="28"/>
        </w:rPr>
        <w:t xml:space="preserve"> г.</w:t>
      </w:r>
      <w:r w:rsidR="00B512FC" w:rsidRPr="00351EA7">
        <w:rPr>
          <w:sz w:val="28"/>
          <w:szCs w:val="28"/>
        </w:rPr>
        <w:t xml:space="preserve"> № </w:t>
      </w:r>
      <w:r w:rsidR="00264D8C" w:rsidRPr="00351EA7">
        <w:rPr>
          <w:sz w:val="28"/>
          <w:szCs w:val="28"/>
        </w:rPr>
        <w:t>187</w:t>
      </w:r>
      <w:r w:rsidR="00E44BFC" w:rsidRPr="00FB4948">
        <w:rPr>
          <w:sz w:val="28"/>
          <w:szCs w:val="28"/>
        </w:rPr>
        <w:t xml:space="preserve"> «</w:t>
      </w:r>
      <w:r w:rsidR="005C11C4" w:rsidRPr="005C11C4">
        <w:rPr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на размещение объектов на землях или земел</w:t>
      </w:r>
      <w:r w:rsidR="005C11C4" w:rsidRPr="005C11C4">
        <w:rPr>
          <w:sz w:val="28"/>
          <w:szCs w:val="28"/>
        </w:rPr>
        <w:t>ь</w:t>
      </w:r>
      <w:r w:rsidR="005C11C4" w:rsidRPr="005C11C4">
        <w:rPr>
          <w:sz w:val="28"/>
          <w:szCs w:val="28"/>
        </w:rPr>
        <w:t>ных участках, находящихся в муниципальной собственности, без предоставл</w:t>
      </w:r>
      <w:r w:rsidR="005C11C4" w:rsidRPr="005C11C4">
        <w:rPr>
          <w:sz w:val="28"/>
          <w:szCs w:val="28"/>
        </w:rPr>
        <w:t>е</w:t>
      </w:r>
      <w:r w:rsidR="005C11C4" w:rsidRPr="005C11C4">
        <w:rPr>
          <w:sz w:val="28"/>
          <w:szCs w:val="28"/>
        </w:rPr>
        <w:t xml:space="preserve">ния земельных участков и установления </w:t>
      </w:r>
      <w:r w:rsidR="005C11C4">
        <w:rPr>
          <w:sz w:val="28"/>
          <w:szCs w:val="28"/>
        </w:rPr>
        <w:t>сервитута, публичного сервитута</w:t>
      </w:r>
      <w:r w:rsidR="00E85D6D" w:rsidRPr="00FB4948">
        <w:rPr>
          <w:sz w:val="28"/>
          <w:szCs w:val="28"/>
        </w:rPr>
        <w:t>»</w:t>
      </w:r>
      <w:r w:rsidR="004E6853">
        <w:rPr>
          <w:sz w:val="28"/>
          <w:szCs w:val="28"/>
        </w:rPr>
        <w:t xml:space="preserve"> </w:t>
      </w:r>
      <w:r w:rsidR="00200A59">
        <w:rPr>
          <w:sz w:val="28"/>
        </w:rPr>
        <w:t>с</w:t>
      </w:r>
      <w:r w:rsidR="00200A59">
        <w:rPr>
          <w:sz w:val="28"/>
        </w:rPr>
        <w:t>о</w:t>
      </w:r>
      <w:r w:rsidR="00F352C8">
        <w:rPr>
          <w:sz w:val="28"/>
        </w:rPr>
        <w:t>гласно приложени</w:t>
      </w:r>
      <w:r w:rsidR="000674FB">
        <w:rPr>
          <w:sz w:val="28"/>
        </w:rPr>
        <w:t>ю</w:t>
      </w:r>
      <w:r w:rsidR="00200A59">
        <w:rPr>
          <w:sz w:val="28"/>
        </w:rPr>
        <w:t xml:space="preserve"> к настоящему постановлению.</w:t>
      </w:r>
      <w:proofErr w:type="gramEnd"/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4948">
        <w:rPr>
          <w:sz w:val="28"/>
          <w:szCs w:val="28"/>
          <w:lang w:eastAsia="ru-RU"/>
        </w:rPr>
        <w:lastRenderedPageBreak/>
        <w:t xml:space="preserve">2. </w:t>
      </w:r>
      <w:r w:rsidR="00876E32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9155D7">
        <w:rPr>
          <w:sz w:val="28"/>
          <w:szCs w:val="28"/>
        </w:rPr>
        <w:t>Кировского</w:t>
      </w:r>
      <w:r w:rsidR="00876E32">
        <w:rPr>
          <w:color w:val="000000"/>
          <w:sz w:val="28"/>
          <w:szCs w:val="28"/>
        </w:rPr>
        <w:t xml:space="preserve"> сельского поселения Сл</w:t>
      </w:r>
      <w:r w:rsidR="00876E32">
        <w:rPr>
          <w:color w:val="000000"/>
          <w:sz w:val="28"/>
          <w:szCs w:val="28"/>
        </w:rPr>
        <w:t>а</w:t>
      </w:r>
      <w:r w:rsidR="00876E32" w:rsidRPr="00876E32">
        <w:rPr>
          <w:color w:val="000000"/>
          <w:sz w:val="28"/>
          <w:szCs w:val="28"/>
        </w:rPr>
        <w:t>вянского района (</w:t>
      </w:r>
      <w:r w:rsidR="009155D7">
        <w:rPr>
          <w:color w:val="000000"/>
          <w:sz w:val="28"/>
          <w:szCs w:val="28"/>
        </w:rPr>
        <w:t>Щербинина О.В</w:t>
      </w:r>
      <w:r w:rsidR="00876E32" w:rsidRPr="00876E32">
        <w:rPr>
          <w:color w:val="000000"/>
          <w:sz w:val="28"/>
          <w:szCs w:val="28"/>
        </w:rPr>
        <w:t xml:space="preserve">.) обнародовать настоящее постановление в установленном порядке и разместить на официальном сайте администрации </w:t>
      </w:r>
      <w:r w:rsidR="009155D7">
        <w:rPr>
          <w:sz w:val="28"/>
          <w:szCs w:val="28"/>
        </w:rPr>
        <w:t>Кировского</w:t>
      </w:r>
      <w:r w:rsidR="00876E32" w:rsidRPr="00876E32">
        <w:rPr>
          <w:color w:val="000000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</w:t>
      </w:r>
      <w:r w:rsidR="00F46D0A" w:rsidRPr="00FB4948">
        <w:rPr>
          <w:color w:val="000000"/>
          <w:sz w:val="28"/>
          <w:szCs w:val="28"/>
        </w:rPr>
        <w:t>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3. </w:t>
      </w:r>
      <w:r w:rsidR="00F46D0A" w:rsidRPr="00FB4948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FB4948">
        <w:rPr>
          <w:color w:val="000000"/>
          <w:sz w:val="28"/>
          <w:szCs w:val="28"/>
        </w:rPr>
        <w:t>и</w:t>
      </w:r>
      <w:r w:rsidR="00F46D0A" w:rsidRPr="00FB4948">
        <w:rPr>
          <w:color w:val="000000"/>
          <w:sz w:val="28"/>
          <w:szCs w:val="28"/>
        </w:rPr>
        <w:t>ального обнародования.</w:t>
      </w:r>
    </w:p>
    <w:p w:rsidR="00EC786E" w:rsidRPr="00FB4948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FB4948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46D0A" w:rsidRPr="00FB4948" w:rsidRDefault="00F46D0A" w:rsidP="00FB4948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proofErr w:type="gramStart"/>
      <w:r w:rsidR="009155D7">
        <w:rPr>
          <w:sz w:val="28"/>
          <w:szCs w:val="28"/>
        </w:rPr>
        <w:t>Кировского</w:t>
      </w:r>
      <w:proofErr w:type="gramEnd"/>
      <w:r w:rsidRPr="00FB4948">
        <w:rPr>
          <w:color w:val="000000"/>
          <w:sz w:val="28"/>
          <w:szCs w:val="28"/>
        </w:rPr>
        <w:t xml:space="preserve"> сельского</w:t>
      </w:r>
    </w:p>
    <w:p w:rsidR="00200A59" w:rsidRDefault="00F46D0A" w:rsidP="00FB4948">
      <w:pPr>
        <w:suppressAutoHyphens w:val="0"/>
        <w:jc w:val="both"/>
        <w:rPr>
          <w:sz w:val="28"/>
          <w:szCs w:val="28"/>
          <w:lang w:eastAsia="ru-RU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9155D7">
        <w:rPr>
          <w:color w:val="000000"/>
          <w:sz w:val="28"/>
          <w:szCs w:val="28"/>
        </w:rPr>
        <w:t xml:space="preserve">        </w:t>
      </w:r>
      <w:r w:rsidR="00264D8C">
        <w:rPr>
          <w:color w:val="000000"/>
          <w:sz w:val="28"/>
          <w:szCs w:val="28"/>
        </w:rPr>
        <w:t xml:space="preserve">       </w:t>
      </w:r>
      <w:r w:rsidR="009155D7">
        <w:rPr>
          <w:color w:val="000000"/>
          <w:sz w:val="28"/>
          <w:szCs w:val="28"/>
        </w:rPr>
        <w:t>Е.В. Леонов</w:t>
      </w:r>
      <w:r w:rsidRPr="00B512FC">
        <w:rPr>
          <w:color w:val="000000"/>
          <w:sz w:val="28"/>
          <w:szCs w:val="28"/>
        </w:rPr>
        <w:br/>
      </w: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4B5D96" w:rsidRDefault="004B5D96" w:rsidP="0030091F">
      <w:pPr>
        <w:widowControl w:val="0"/>
        <w:shd w:val="clear" w:color="auto" w:fill="FFFFFF"/>
        <w:rPr>
          <w:sz w:val="28"/>
          <w:szCs w:val="28"/>
        </w:rPr>
        <w:sectPr w:rsidR="004B5D96" w:rsidSect="004D0337">
          <w:headerReference w:type="default" r:id="rId9"/>
          <w:headerReference w:type="first" r:id="rId10"/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00A59" w:rsidRPr="001C2377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1C2377">
        <w:rPr>
          <w:sz w:val="28"/>
          <w:szCs w:val="28"/>
        </w:rPr>
        <w:t>УТВЕРЖДЕНЫ</w:t>
      </w:r>
    </w:p>
    <w:p w:rsidR="00200A59" w:rsidRPr="001C2377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Default="009155D7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Кировского</w:t>
      </w:r>
      <w:r w:rsidR="00BE614C">
        <w:rPr>
          <w:sz w:val="28"/>
          <w:szCs w:val="28"/>
        </w:rPr>
        <w:t xml:space="preserve"> </w:t>
      </w:r>
      <w:r w:rsidR="00200A59" w:rsidRPr="001C2377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</w:p>
    <w:p w:rsidR="00200A59" w:rsidRPr="00310B52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 w:rsidR="00BE614C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b/>
          <w:sz w:val="28"/>
          <w:szCs w:val="28"/>
        </w:rPr>
      </w:pPr>
      <w:r w:rsidRPr="001C2377">
        <w:rPr>
          <w:sz w:val="28"/>
          <w:szCs w:val="28"/>
        </w:rPr>
        <w:t>от____________№___________</w:t>
      </w: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264D8C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264D8C">
        <w:rPr>
          <w:b/>
          <w:sz w:val="28"/>
          <w:szCs w:val="28"/>
        </w:rPr>
        <w:t xml:space="preserve"> </w:t>
      </w:r>
    </w:p>
    <w:p w:rsidR="00264D8C" w:rsidRDefault="009155D7" w:rsidP="00264D8C">
      <w:pPr>
        <w:jc w:val="center"/>
        <w:rPr>
          <w:b/>
          <w:sz w:val="28"/>
          <w:szCs w:val="28"/>
        </w:rPr>
      </w:pPr>
      <w:r w:rsidRPr="009155D7">
        <w:rPr>
          <w:b/>
          <w:sz w:val="28"/>
          <w:szCs w:val="28"/>
        </w:rPr>
        <w:t>Кировского</w:t>
      </w:r>
      <w:r w:rsidR="00264D8C">
        <w:rPr>
          <w:b/>
          <w:sz w:val="28"/>
          <w:szCs w:val="28"/>
        </w:rPr>
        <w:t xml:space="preserve"> </w:t>
      </w:r>
      <w:r w:rsidR="00200A59" w:rsidRPr="00FB4948">
        <w:rPr>
          <w:b/>
          <w:sz w:val="28"/>
          <w:szCs w:val="28"/>
        </w:rPr>
        <w:t>сельского поселения</w:t>
      </w:r>
      <w:r w:rsidR="00264D8C">
        <w:rPr>
          <w:b/>
          <w:sz w:val="28"/>
          <w:szCs w:val="28"/>
        </w:rPr>
        <w:t xml:space="preserve"> </w:t>
      </w:r>
      <w:r w:rsidR="00200A59" w:rsidRPr="00FB4948">
        <w:rPr>
          <w:b/>
          <w:sz w:val="28"/>
          <w:szCs w:val="28"/>
        </w:rPr>
        <w:t>Славянского района</w:t>
      </w:r>
      <w:r w:rsidR="00200A59">
        <w:rPr>
          <w:b/>
          <w:sz w:val="28"/>
          <w:szCs w:val="28"/>
        </w:rPr>
        <w:t xml:space="preserve"> </w:t>
      </w:r>
    </w:p>
    <w:p w:rsidR="00264D8C" w:rsidRDefault="00264D8C" w:rsidP="00264D8C">
      <w:pPr>
        <w:jc w:val="center"/>
        <w:rPr>
          <w:b/>
          <w:sz w:val="28"/>
          <w:szCs w:val="28"/>
        </w:rPr>
      </w:pPr>
      <w:r w:rsidRPr="00351EA7">
        <w:rPr>
          <w:b/>
          <w:sz w:val="28"/>
          <w:szCs w:val="28"/>
        </w:rPr>
        <w:t>от 16 декабря 2020 г. № 187</w:t>
      </w:r>
      <w:r w:rsidR="00200A59" w:rsidRPr="00200A5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</w:t>
      </w:r>
    </w:p>
    <w:p w:rsidR="00264D8C" w:rsidRDefault="00200A59" w:rsidP="00264D8C">
      <w:pPr>
        <w:jc w:val="center"/>
        <w:rPr>
          <w:b/>
          <w:sz w:val="28"/>
          <w:szCs w:val="28"/>
        </w:rPr>
      </w:pPr>
      <w:r w:rsidRPr="00200A59">
        <w:rPr>
          <w:b/>
          <w:sz w:val="28"/>
          <w:szCs w:val="28"/>
        </w:rPr>
        <w:t xml:space="preserve">договора на размещение объектов на землях или земельных </w:t>
      </w:r>
    </w:p>
    <w:p w:rsidR="00200A59" w:rsidRDefault="00200A59" w:rsidP="00264D8C">
      <w:pPr>
        <w:jc w:val="center"/>
        <w:rPr>
          <w:b/>
          <w:sz w:val="28"/>
          <w:szCs w:val="28"/>
        </w:rPr>
      </w:pPr>
      <w:proofErr w:type="gramStart"/>
      <w:r w:rsidRPr="00200A59">
        <w:rPr>
          <w:b/>
          <w:sz w:val="28"/>
          <w:szCs w:val="28"/>
        </w:rPr>
        <w:t>участках</w:t>
      </w:r>
      <w:proofErr w:type="gramEnd"/>
      <w:r w:rsidRPr="00200A59">
        <w:rPr>
          <w:b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</w:p>
    <w:p w:rsidR="00200A59" w:rsidRDefault="00200A59" w:rsidP="00200A59">
      <w:pPr>
        <w:widowControl w:val="0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E685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2377">
        <w:rPr>
          <w:sz w:val="28"/>
          <w:szCs w:val="28"/>
        </w:rPr>
        <w:t xml:space="preserve"> приложении к постановлению:</w:t>
      </w:r>
    </w:p>
    <w:p w:rsidR="00264D8C" w:rsidRDefault="00264D8C" w:rsidP="0006053D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пункт 1.3</w:t>
      </w:r>
      <w:r w:rsidR="001F6529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</w:t>
      </w:r>
      <w:r w:rsidRPr="00882F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="00351EA7">
        <w:rPr>
          <w:sz w:val="28"/>
          <w:szCs w:val="28"/>
        </w:rPr>
        <w:t xml:space="preserve"> новым абзацем следующего </w:t>
      </w:r>
      <w:r>
        <w:rPr>
          <w:sz w:val="28"/>
          <w:szCs w:val="28"/>
        </w:rPr>
        <w:t>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</w:t>
      </w:r>
    </w:p>
    <w:p w:rsidR="00264D8C" w:rsidRPr="00264D8C" w:rsidRDefault="00264D8C" w:rsidP="0006053D">
      <w:pPr>
        <w:widowControl w:val="0"/>
        <w:suppressAutoHyphens w:val="0"/>
        <w:ind w:firstLine="709"/>
        <w:jc w:val="both"/>
        <w:outlineLvl w:val="0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BE614C" w:rsidRPr="00BE614C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</w:t>
      </w:r>
      <w:r w:rsidR="00BE614C" w:rsidRPr="00BE614C">
        <w:rPr>
          <w:color w:val="000000" w:themeColor="text1"/>
          <w:sz w:val="28"/>
          <w:szCs w:val="28"/>
        </w:rPr>
        <w:t>в</w:t>
      </w:r>
      <w:r w:rsidR="00BE614C" w:rsidRPr="00BE614C">
        <w:rPr>
          <w:color w:val="000000" w:themeColor="text1"/>
          <w:sz w:val="28"/>
          <w:szCs w:val="28"/>
        </w:rPr>
        <w:t>ления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="00BE614C" w:rsidRPr="00BE614C">
        <w:rPr>
          <w:color w:val="000000" w:themeColor="text1"/>
          <w:sz w:val="28"/>
          <w:szCs w:val="28"/>
        </w:rPr>
        <w:t>и</w:t>
      </w:r>
      <w:r w:rsidR="00BE614C" w:rsidRPr="00BE614C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="00BE614C" w:rsidRPr="00BE614C">
        <w:rPr>
          <w:color w:val="000000" w:themeColor="text1"/>
          <w:sz w:val="28"/>
          <w:szCs w:val="28"/>
        </w:rPr>
        <w:t>н</w:t>
      </w:r>
      <w:r w:rsidR="00BE614C" w:rsidRPr="00BE614C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="00BE614C" w:rsidRPr="00BE614C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</w:t>
      </w:r>
      <w:proofErr w:type="gramStart"/>
      <w:r w:rsidR="00BE614C" w:rsidRPr="00BE614C">
        <w:rPr>
          <w:color w:val="000000" w:themeColor="text1"/>
          <w:sz w:val="28"/>
          <w:szCs w:val="28"/>
        </w:rPr>
        <w:t>.</w:t>
      </w:r>
      <w:r w:rsidRPr="00BE614C">
        <w:rPr>
          <w:color w:val="000000" w:themeColor="text1"/>
          <w:sz w:val="28"/>
          <w:szCs w:val="28"/>
        </w:rPr>
        <w:t>»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200A59" w:rsidRDefault="004E6853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0A59">
        <w:rPr>
          <w:sz w:val="28"/>
          <w:szCs w:val="28"/>
        </w:rPr>
        <w:t xml:space="preserve">) в </w:t>
      </w:r>
      <w:r w:rsidR="00200A59" w:rsidRPr="001C2377">
        <w:rPr>
          <w:sz w:val="28"/>
          <w:szCs w:val="28"/>
        </w:rPr>
        <w:t>абзац</w:t>
      </w:r>
      <w:r w:rsidR="00200A59">
        <w:rPr>
          <w:sz w:val="28"/>
          <w:szCs w:val="28"/>
        </w:rPr>
        <w:t>е</w:t>
      </w:r>
      <w:r w:rsidR="00264D8C">
        <w:rPr>
          <w:sz w:val="28"/>
          <w:szCs w:val="28"/>
        </w:rPr>
        <w:t xml:space="preserve"> </w:t>
      </w:r>
      <w:r w:rsidR="00C76C80">
        <w:rPr>
          <w:sz w:val="28"/>
          <w:szCs w:val="28"/>
        </w:rPr>
        <w:t>7</w:t>
      </w:r>
      <w:r w:rsidR="00200A59">
        <w:rPr>
          <w:sz w:val="28"/>
          <w:szCs w:val="28"/>
        </w:rPr>
        <w:t xml:space="preserve"> пункта 2.6</w:t>
      </w:r>
      <w:r w:rsidR="00200A59" w:rsidRPr="001C2377">
        <w:rPr>
          <w:sz w:val="28"/>
          <w:szCs w:val="28"/>
        </w:rPr>
        <w:t>.</w:t>
      </w:r>
      <w:r w:rsidR="00200A5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</w:t>
      </w:r>
      <w:r w:rsidR="00200A59">
        <w:rPr>
          <w:sz w:val="28"/>
          <w:szCs w:val="28"/>
        </w:rPr>
        <w:t xml:space="preserve"> слова «защитных сооружений» зам</w:t>
      </w:r>
      <w:r w:rsidR="00200A59">
        <w:rPr>
          <w:sz w:val="28"/>
          <w:szCs w:val="28"/>
        </w:rPr>
        <w:t>е</w:t>
      </w:r>
      <w:r w:rsidR="00200A59">
        <w:rPr>
          <w:sz w:val="28"/>
          <w:szCs w:val="28"/>
        </w:rPr>
        <w:t>нить словами «</w:t>
      </w:r>
      <w:r w:rsidR="00200A59" w:rsidRPr="00810644">
        <w:rPr>
          <w:sz w:val="28"/>
          <w:szCs w:val="28"/>
        </w:rPr>
        <w:t>сооружений инженерной защиты</w:t>
      </w:r>
      <w:r w:rsidR="00200A59">
        <w:rPr>
          <w:sz w:val="28"/>
          <w:szCs w:val="28"/>
        </w:rPr>
        <w:t>»;</w:t>
      </w:r>
    </w:p>
    <w:p w:rsidR="00200A59" w:rsidRPr="00FB4948" w:rsidRDefault="004E6853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0A59">
        <w:rPr>
          <w:sz w:val="28"/>
          <w:szCs w:val="28"/>
        </w:rPr>
        <w:t xml:space="preserve">) в </w:t>
      </w:r>
      <w:r w:rsidR="00200A59" w:rsidRPr="001C2377">
        <w:rPr>
          <w:sz w:val="28"/>
          <w:szCs w:val="28"/>
        </w:rPr>
        <w:t>абзац</w:t>
      </w:r>
      <w:r w:rsidR="00200A59">
        <w:rPr>
          <w:sz w:val="28"/>
          <w:szCs w:val="28"/>
        </w:rPr>
        <w:t>е</w:t>
      </w:r>
      <w:r w:rsidR="00264D8C">
        <w:rPr>
          <w:sz w:val="28"/>
          <w:szCs w:val="28"/>
        </w:rPr>
        <w:t xml:space="preserve"> </w:t>
      </w:r>
      <w:r w:rsidR="00200A59" w:rsidRPr="00351EA7">
        <w:rPr>
          <w:sz w:val="28"/>
          <w:szCs w:val="28"/>
        </w:rPr>
        <w:t>1</w:t>
      </w:r>
      <w:r w:rsidR="00C76C80" w:rsidRPr="00351EA7">
        <w:rPr>
          <w:sz w:val="28"/>
          <w:szCs w:val="28"/>
        </w:rPr>
        <w:t>4</w:t>
      </w:r>
      <w:r w:rsidR="00200A59">
        <w:rPr>
          <w:sz w:val="28"/>
          <w:szCs w:val="28"/>
        </w:rPr>
        <w:t xml:space="preserve"> пункта 2.6</w:t>
      </w:r>
      <w:r w:rsidR="00200A59" w:rsidRPr="001C2377">
        <w:rPr>
          <w:sz w:val="28"/>
          <w:szCs w:val="28"/>
        </w:rPr>
        <w:t>.</w:t>
      </w:r>
      <w:r w:rsidR="00200A5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64D8C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="00264D8C">
        <w:rPr>
          <w:sz w:val="28"/>
          <w:szCs w:val="28"/>
        </w:rPr>
        <w:t xml:space="preserve"> </w:t>
      </w:r>
      <w:r w:rsidR="00200A59">
        <w:rPr>
          <w:sz w:val="28"/>
          <w:szCs w:val="28"/>
        </w:rPr>
        <w:t>слова «</w:t>
      </w:r>
      <w:r w:rsidR="00200A59" w:rsidRPr="00810644">
        <w:rPr>
          <w:sz w:val="28"/>
          <w:szCs w:val="28"/>
        </w:rPr>
        <w:t>дворовых территориях мн</w:t>
      </w:r>
      <w:r w:rsidR="00200A59" w:rsidRPr="00810644">
        <w:rPr>
          <w:sz w:val="28"/>
          <w:szCs w:val="28"/>
        </w:rPr>
        <w:t>о</w:t>
      </w:r>
      <w:r w:rsidR="00200A59" w:rsidRPr="00810644">
        <w:rPr>
          <w:sz w:val="28"/>
          <w:szCs w:val="28"/>
        </w:rPr>
        <w:t>гоквартирных жилых</w:t>
      </w:r>
      <w:r w:rsidR="00200A59">
        <w:rPr>
          <w:sz w:val="28"/>
          <w:szCs w:val="28"/>
        </w:rPr>
        <w:t>» заменить словами «</w:t>
      </w:r>
      <w:r w:rsidR="00200A59" w:rsidRPr="00810644">
        <w:rPr>
          <w:sz w:val="28"/>
          <w:szCs w:val="28"/>
        </w:rPr>
        <w:t>придомовых территориях многоква</w:t>
      </w:r>
      <w:r w:rsidR="00200A59" w:rsidRPr="00810644">
        <w:rPr>
          <w:sz w:val="28"/>
          <w:szCs w:val="28"/>
        </w:rPr>
        <w:t>р</w:t>
      </w:r>
      <w:r w:rsidR="00200A59" w:rsidRPr="00810644">
        <w:rPr>
          <w:sz w:val="28"/>
          <w:szCs w:val="28"/>
        </w:rPr>
        <w:t>тирных</w:t>
      </w:r>
      <w:r w:rsidR="00200A59">
        <w:rPr>
          <w:sz w:val="28"/>
          <w:szCs w:val="28"/>
        </w:rPr>
        <w:t>»;</w:t>
      </w:r>
    </w:p>
    <w:p w:rsidR="00200A59" w:rsidRPr="00FB4948" w:rsidRDefault="004E6853" w:rsidP="00200A59">
      <w:pPr>
        <w:suppressAutoHyphens w:val="0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4</w:t>
      </w:r>
      <w:r w:rsidR="00200A59" w:rsidRPr="00FB4948">
        <w:rPr>
          <w:sz w:val="28"/>
          <w:szCs w:val="28"/>
        </w:rPr>
        <w:t xml:space="preserve">) </w:t>
      </w:r>
      <w:r w:rsidR="00200A59" w:rsidRPr="00FB4948">
        <w:rPr>
          <w:sz w:val="28"/>
        </w:rPr>
        <w:t xml:space="preserve">пункт </w:t>
      </w:r>
      <w:r w:rsidR="00200A59">
        <w:rPr>
          <w:sz w:val="28"/>
        </w:rPr>
        <w:t>2.6.1</w:t>
      </w:r>
      <w:r>
        <w:rPr>
          <w:sz w:val="28"/>
        </w:rPr>
        <w:t>.</w:t>
      </w:r>
      <w:r w:rsidR="00264D8C">
        <w:rPr>
          <w:sz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="00264D8C">
        <w:rPr>
          <w:sz w:val="28"/>
          <w:szCs w:val="28"/>
        </w:rPr>
        <w:t xml:space="preserve"> </w:t>
      </w:r>
      <w:r w:rsidR="00200A59">
        <w:rPr>
          <w:color w:val="000000"/>
          <w:sz w:val="28"/>
          <w:szCs w:val="28"/>
        </w:rPr>
        <w:t xml:space="preserve">дополнить </w:t>
      </w:r>
      <w:r w:rsidR="00C76C80">
        <w:rPr>
          <w:color w:val="000000"/>
          <w:sz w:val="28"/>
          <w:szCs w:val="28"/>
        </w:rPr>
        <w:t xml:space="preserve">подпунктом </w:t>
      </w:r>
      <w:r w:rsidR="005A4577">
        <w:rPr>
          <w:color w:val="000000"/>
          <w:sz w:val="28"/>
          <w:szCs w:val="28"/>
        </w:rPr>
        <w:t xml:space="preserve">16) </w:t>
      </w:r>
      <w:r w:rsidR="00200A59">
        <w:rPr>
          <w:color w:val="000000"/>
          <w:sz w:val="28"/>
          <w:szCs w:val="28"/>
        </w:rPr>
        <w:t>следующего соде</w:t>
      </w:r>
      <w:r w:rsidR="00200A59">
        <w:rPr>
          <w:color w:val="000000"/>
          <w:sz w:val="28"/>
          <w:szCs w:val="28"/>
        </w:rPr>
        <w:t>р</w:t>
      </w:r>
      <w:r w:rsidR="00200A59">
        <w:rPr>
          <w:color w:val="000000"/>
          <w:sz w:val="28"/>
          <w:szCs w:val="28"/>
        </w:rPr>
        <w:t>жания</w:t>
      </w:r>
      <w:r w:rsidR="00200A59" w:rsidRPr="00FB4948">
        <w:rPr>
          <w:sz w:val="28"/>
        </w:rPr>
        <w:t>:</w:t>
      </w:r>
      <w:proofErr w:type="gramEnd"/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</w:rPr>
        <w:t>«</w:t>
      </w:r>
      <w:r>
        <w:rPr>
          <w:sz w:val="28"/>
          <w:szCs w:val="28"/>
        </w:rPr>
        <w:t>16)</w:t>
      </w:r>
      <w:r w:rsidR="00264D8C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>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чения потребностей застройщика (мобильных бытовых городков (комплексов производственного быта), офисов продаж)</w:t>
      </w:r>
      <w:proofErr w:type="gramStart"/>
      <w:r w:rsidR="005E571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200A59" w:rsidRPr="00896781" w:rsidRDefault="004E6853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00A59">
        <w:rPr>
          <w:sz w:val="28"/>
          <w:szCs w:val="28"/>
        </w:rPr>
        <w:t xml:space="preserve">) </w:t>
      </w:r>
      <w:r w:rsidR="00C76C80">
        <w:rPr>
          <w:sz w:val="28"/>
          <w:szCs w:val="28"/>
        </w:rPr>
        <w:t xml:space="preserve">абзац 1 </w:t>
      </w:r>
      <w:r w:rsidR="00200A59">
        <w:rPr>
          <w:sz w:val="28"/>
          <w:szCs w:val="28"/>
        </w:rPr>
        <w:t>пункт</w:t>
      </w:r>
      <w:r w:rsidR="00C76C80">
        <w:rPr>
          <w:sz w:val="28"/>
          <w:szCs w:val="28"/>
        </w:rPr>
        <w:t>а</w:t>
      </w:r>
      <w:r w:rsidR="00200A59">
        <w:rPr>
          <w:sz w:val="28"/>
          <w:szCs w:val="28"/>
        </w:rPr>
        <w:t xml:space="preserve"> 2.6</w:t>
      </w:r>
      <w:r w:rsidR="00200A59" w:rsidRPr="001C2377">
        <w:rPr>
          <w:sz w:val="28"/>
          <w:szCs w:val="28"/>
        </w:rPr>
        <w:t>.</w:t>
      </w:r>
      <w:r w:rsidR="00200A5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64D8C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="00264D8C">
        <w:rPr>
          <w:sz w:val="28"/>
          <w:szCs w:val="28"/>
        </w:rPr>
        <w:t xml:space="preserve"> </w:t>
      </w:r>
      <w:r w:rsidR="00200A59" w:rsidRPr="00876E32">
        <w:rPr>
          <w:sz w:val="28"/>
          <w:szCs w:val="28"/>
        </w:rPr>
        <w:t xml:space="preserve">дополнить словами </w:t>
      </w:r>
      <w:r w:rsidR="00200A59">
        <w:rPr>
          <w:sz w:val="28"/>
          <w:szCs w:val="28"/>
        </w:rPr>
        <w:t>«</w:t>
      </w:r>
      <w:r w:rsidR="00200A59" w:rsidRPr="00876E32">
        <w:rPr>
          <w:sz w:val="28"/>
          <w:szCs w:val="28"/>
        </w:rPr>
        <w:t>, защитных соор</w:t>
      </w:r>
      <w:r w:rsidR="00200A59" w:rsidRPr="00876E32">
        <w:rPr>
          <w:sz w:val="28"/>
          <w:szCs w:val="28"/>
        </w:rPr>
        <w:t>у</w:t>
      </w:r>
      <w:r w:rsidR="00200A59" w:rsidRPr="00876E32">
        <w:rPr>
          <w:sz w:val="28"/>
          <w:szCs w:val="28"/>
        </w:rPr>
        <w:t>жений гражданской обороны, для размещения которых не требуется разреш</w:t>
      </w:r>
      <w:r w:rsidR="00200A59" w:rsidRPr="00876E32">
        <w:rPr>
          <w:sz w:val="28"/>
          <w:szCs w:val="28"/>
        </w:rPr>
        <w:t>е</w:t>
      </w:r>
      <w:r w:rsidR="00200A59" w:rsidRPr="00876E32">
        <w:rPr>
          <w:sz w:val="28"/>
          <w:szCs w:val="28"/>
        </w:rPr>
        <w:t>ния на строительство</w:t>
      </w:r>
      <w:proofErr w:type="gramStart"/>
      <w:r w:rsidR="005257C9">
        <w:rPr>
          <w:sz w:val="28"/>
          <w:szCs w:val="28"/>
        </w:rPr>
        <w:t>.</w:t>
      </w:r>
      <w:r w:rsidR="00200A59">
        <w:rPr>
          <w:sz w:val="28"/>
          <w:szCs w:val="28"/>
        </w:rPr>
        <w:t>»;</w:t>
      </w:r>
      <w:proofErr w:type="gramEnd"/>
    </w:p>
    <w:p w:rsidR="005257C9" w:rsidRDefault="004E6853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57C9" w:rsidRPr="005257C9">
        <w:rPr>
          <w:sz w:val="28"/>
          <w:szCs w:val="28"/>
        </w:rPr>
        <w:t xml:space="preserve">) </w:t>
      </w:r>
      <w:r w:rsidR="005257C9">
        <w:rPr>
          <w:sz w:val="28"/>
          <w:szCs w:val="28"/>
        </w:rPr>
        <w:t>пункт 2.6.5</w:t>
      </w:r>
      <w:r>
        <w:rPr>
          <w:sz w:val="28"/>
          <w:szCs w:val="28"/>
        </w:rPr>
        <w:t>.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</w:t>
      </w:r>
      <w:r w:rsidR="0095269E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ских игровых площадок и городков),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  <w:proofErr w:type="gramEnd"/>
    </w:p>
    <w:p w:rsidR="005257C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5257C9" w:rsidRPr="004A05BE" w:rsidTr="00896781">
        <w:tc>
          <w:tcPr>
            <w:tcW w:w="58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4A05B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4A05B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4A05BE" w:rsidTr="00896781">
        <w:trPr>
          <w:trHeight w:val="289"/>
        </w:trPr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A05B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4A05BE">
              <w:rPr>
                <w:color w:val="000000" w:themeColor="text1"/>
                <w:sz w:val="22"/>
                <w:szCs w:val="22"/>
              </w:rPr>
              <w:t xml:space="preserve"> №</w:t>
            </w:r>
            <w:r w:rsidR="00A41E5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A05BE">
              <w:rPr>
                <w:color w:val="000000" w:themeColor="text1"/>
                <w:sz w:val="22"/>
                <w:szCs w:val="22"/>
              </w:rPr>
              <w:t>9 и №</w:t>
            </w:r>
            <w:r w:rsidR="00A41E5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A05BE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предприниматель или физическое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надлежащим образом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sz w:val="22"/>
                <w:szCs w:val="22"/>
              </w:rPr>
              <w:t>В случае подачи заявления от юридического лица, а также уполномоченным представителем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A05BE">
              <w:rPr>
                <w:color w:val="000000" w:themeColor="text1"/>
                <w:sz w:val="22"/>
                <w:szCs w:val="22"/>
              </w:rPr>
              <w:t xml:space="preserve">Схематичное изображение размещения объектов с указанием границ земельного участка или части земельного участка на кадастровом и топографическом плане с указанием координат характерных точек границ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территории, а также с указанием пункта схемы размещения объектов, утвержденной в соответствии с пунктом 4.1 раздела 4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</w:t>
            </w:r>
            <w:proofErr w:type="gramEnd"/>
            <w:r w:rsidRPr="004A05BE">
              <w:rPr>
                <w:color w:val="000000" w:themeColor="text1"/>
                <w:sz w:val="22"/>
                <w:szCs w:val="22"/>
              </w:rPr>
              <w:t xml:space="preserve">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№ 627, органами местного самоуправления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копия, предъявляемая вместе с оригиналами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Материалы проектной документации - пояснительная записка, содержащая сведения об объекте (объектах) с указанием наименования, назначения, основных технико-экономических характеристик, месторасположения объекта (объектов)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копия или копия, предъявляемая вместе с оригиналом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ind w:left="360"/>
              <w:jc w:val="center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индивидуальный предприниматель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4A05BE">
            <w:pPr>
              <w:rPr>
                <w:sz w:val="22"/>
              </w:rPr>
            </w:pPr>
            <w:r w:rsidRPr="004A05BE">
              <w:rPr>
                <w:sz w:val="22"/>
              </w:rPr>
              <w:t xml:space="preserve">Информация от министерства природных ресурсов Краснодарского края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о возможности размещения объекта с </w:t>
            </w:r>
            <w:r w:rsidRPr="004A05BE">
              <w:rPr>
                <w:sz w:val="22"/>
              </w:rPr>
              <w:lastRenderedPageBreak/>
              <w:t>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5257C9" w:rsidRDefault="004E6853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57C9" w:rsidRPr="005257C9">
        <w:rPr>
          <w:sz w:val="28"/>
          <w:szCs w:val="28"/>
        </w:rPr>
        <w:t xml:space="preserve">) </w:t>
      </w:r>
      <w:r w:rsidR="005257C9">
        <w:rPr>
          <w:sz w:val="28"/>
          <w:szCs w:val="28"/>
        </w:rPr>
        <w:t>пункт 2.6.6</w:t>
      </w:r>
      <w:r>
        <w:rPr>
          <w:sz w:val="28"/>
          <w:szCs w:val="28"/>
        </w:rPr>
        <w:t>.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</w:t>
      </w:r>
      <w:r w:rsidR="00264D8C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A8160C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A8160C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 w:val="restart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 w:val="restart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8160C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A8160C">
              <w:rPr>
                <w:color w:val="000000" w:themeColor="text1"/>
                <w:sz w:val="22"/>
                <w:szCs w:val="22"/>
              </w:rPr>
              <w:t xml:space="preserve"> №</w:t>
            </w:r>
            <w:r w:rsidR="00A41E5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8160C">
              <w:rPr>
                <w:color w:val="000000" w:themeColor="text1"/>
                <w:sz w:val="22"/>
                <w:szCs w:val="22"/>
              </w:rPr>
              <w:t>11 и №</w:t>
            </w:r>
            <w:r w:rsidR="00A41E5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8160C">
              <w:rPr>
                <w:color w:val="000000" w:themeColor="text1"/>
                <w:sz w:val="22"/>
                <w:szCs w:val="22"/>
              </w:rPr>
              <w:t xml:space="preserve">12 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/>
          </w:tcPr>
          <w:p w:rsidR="005257C9" w:rsidRPr="00A8160C" w:rsidRDefault="005257C9" w:rsidP="008967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зарядных станций (терминалов) для электротранспорта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8160C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A8160C">
              <w:rPr>
                <w:color w:val="000000" w:themeColor="text1"/>
                <w:sz w:val="22"/>
                <w:szCs w:val="22"/>
              </w:rPr>
              <w:t xml:space="preserve"> №</w:t>
            </w:r>
            <w:r w:rsidR="00A41E5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8160C">
              <w:rPr>
                <w:color w:val="000000" w:themeColor="text1"/>
                <w:sz w:val="22"/>
                <w:szCs w:val="22"/>
              </w:rPr>
              <w:t>20 и №</w:t>
            </w:r>
            <w:r w:rsidR="00A41E5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8160C">
              <w:rPr>
                <w:color w:val="000000" w:themeColor="text1"/>
                <w:sz w:val="22"/>
                <w:szCs w:val="22"/>
              </w:rPr>
              <w:t>21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Документ, подтверждающий полномочия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параметров, местоположения, подъездных путей и иной информации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8160C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уполномоченного на осуществление государственного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а в случае нахождения земель или земельного участка</w:t>
            </w:r>
            <w:proofErr w:type="gramEnd"/>
            <w:r w:rsidRPr="00A8160C">
              <w:rPr>
                <w:color w:val="000000" w:themeColor="text1"/>
                <w:sz w:val="22"/>
                <w:szCs w:val="22"/>
              </w:rPr>
              <w:t xml:space="preserve">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–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257C9" w:rsidRDefault="004E6853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7C9">
        <w:rPr>
          <w:sz w:val="28"/>
          <w:szCs w:val="28"/>
        </w:rPr>
        <w:t>) пункт 2.6.9</w:t>
      </w:r>
      <w:r>
        <w:rPr>
          <w:sz w:val="28"/>
          <w:szCs w:val="28"/>
        </w:rPr>
        <w:t>.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</w:t>
      </w:r>
      <w:r w:rsidR="00264D8C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>изложить в следующей редакции:</w:t>
      </w:r>
    </w:p>
    <w:p w:rsidR="005257C9" w:rsidRPr="00DA70F9" w:rsidRDefault="00A8160C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размещения пунктов приема вторичного сырья, для ра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A8160C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A8160C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8160C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A8160C">
              <w:rPr>
                <w:color w:val="000000" w:themeColor="text1"/>
                <w:sz w:val="22"/>
                <w:szCs w:val="22"/>
              </w:rPr>
              <w:t xml:space="preserve"> №</w:t>
            </w:r>
            <w:r w:rsidR="00A93B1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8160C">
              <w:rPr>
                <w:color w:val="000000" w:themeColor="text1"/>
                <w:sz w:val="22"/>
                <w:szCs w:val="22"/>
              </w:rPr>
              <w:t>17 и №</w:t>
            </w:r>
            <w:r w:rsidR="00A93B1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8160C">
              <w:rPr>
                <w:color w:val="000000" w:themeColor="text1"/>
                <w:sz w:val="22"/>
                <w:szCs w:val="22"/>
              </w:rPr>
              <w:t>18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Документ, подтверждающий полномочия лица на осуществление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действий от имени заявителя, удостоверенный надлежащим образом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 xml:space="preserve">Заверенная в установленном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 xml:space="preserve">В случае предоставления заявления уполномоченным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размещения объектов на территории муниципального образования Краснодарского края, утвержденная уполномоченным органом местного самоуправления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Если заявитель – индивидуальный предприниматель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4E6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муниципальных услуг, за исключением документов, на которые распр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351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«Об организации</w:t>
      </w:r>
      <w:proofErr w:type="gramEnd"/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услуг», а также сведений, документов и (или) информации, к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заявителю иных указанных в комплексном запросе государственных и (или) муниципальных услуг. </w:t>
      </w:r>
      <w:proofErr w:type="gramStart"/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351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рый необходимо забронировать для приема;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пальных услуг;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264D8C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докуме</w:t>
      </w:r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тов и информации, электронные образы которых ранее были заверены в соо</w:t>
      </w:r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услуг», за исключением случаев, если нанесение отметок на такие д</w:t>
      </w:r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кументы либо их изъятие является необходимым условием предоставления м</w:t>
      </w:r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и</w:t>
      </w:r>
      <w:proofErr w:type="gramEnd"/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законами.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кументы, необходимые для предоставления услуги, в форме электронных д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264D8C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5257C9" w:rsidRDefault="00264D8C" w:rsidP="00264D8C">
      <w:pPr>
        <w:suppressAutoHyphens w:val="0"/>
        <w:ind w:firstLine="709"/>
        <w:jc w:val="both"/>
        <w:rPr>
          <w:sz w:val="28"/>
          <w:szCs w:val="28"/>
        </w:rPr>
      </w:pPr>
      <w:r w:rsidRPr="00351EA7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351EA7">
        <w:rPr>
          <w:color w:val="000000" w:themeColor="text1"/>
          <w:sz w:val="28"/>
          <w:szCs w:val="28"/>
        </w:rPr>
        <w:t>у</w:t>
      </w:r>
      <w:r w:rsidRPr="00351EA7">
        <w:rPr>
          <w:color w:val="000000" w:themeColor="text1"/>
          <w:sz w:val="28"/>
          <w:szCs w:val="28"/>
        </w:rPr>
        <w:t>ниципальных услуг» не осуществляется</w:t>
      </w:r>
      <w:proofErr w:type="gramStart"/>
      <w:r w:rsidRPr="00351EA7">
        <w:rPr>
          <w:color w:val="000000" w:themeColor="text1"/>
          <w:sz w:val="28"/>
          <w:szCs w:val="28"/>
        </w:rPr>
        <w:t>.</w:t>
      </w:r>
      <w:r w:rsidR="005257C9" w:rsidRPr="00351EA7">
        <w:rPr>
          <w:sz w:val="28"/>
          <w:szCs w:val="28"/>
        </w:rPr>
        <w:t>»</w:t>
      </w:r>
      <w:r w:rsidR="005257C9">
        <w:rPr>
          <w:sz w:val="28"/>
          <w:szCs w:val="28"/>
        </w:rPr>
        <w:t>;</w:t>
      </w:r>
      <w:proofErr w:type="gramEnd"/>
    </w:p>
    <w:p w:rsidR="00264D8C" w:rsidRDefault="004E6853" w:rsidP="00264D8C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4D8C">
        <w:rPr>
          <w:sz w:val="28"/>
          <w:szCs w:val="28"/>
        </w:rPr>
        <w:t>) пункт 2.7</w:t>
      </w:r>
      <w:r>
        <w:rPr>
          <w:sz w:val="28"/>
          <w:szCs w:val="28"/>
        </w:rPr>
        <w:t>.</w:t>
      </w:r>
      <w:r w:rsidR="00264D8C">
        <w:rPr>
          <w:sz w:val="28"/>
          <w:szCs w:val="28"/>
        </w:rPr>
        <w:t xml:space="preserve"> раздела </w:t>
      </w:r>
      <w:r w:rsidR="00264D8C">
        <w:rPr>
          <w:sz w:val="28"/>
          <w:szCs w:val="28"/>
          <w:lang w:val="en-US"/>
        </w:rPr>
        <w:t>II</w:t>
      </w:r>
      <w:r w:rsidR="00264D8C" w:rsidRPr="00882FCC">
        <w:rPr>
          <w:sz w:val="28"/>
          <w:szCs w:val="28"/>
        </w:rPr>
        <w:t xml:space="preserve"> </w:t>
      </w:r>
      <w:r w:rsidR="00264D8C">
        <w:rPr>
          <w:sz w:val="28"/>
          <w:szCs w:val="28"/>
        </w:rPr>
        <w:t>изложить в следующей редакции: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услуги.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одного из документов, предоставляемых заявителем, указа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ных в пункте 2.6 настоящего Административного регламента, кроме тех док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ментов, которые могут быть изготовлены органами и организациями, участв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ющими в процесс оказания Муниципальных услуг;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64D8C" w:rsidRPr="00351EA7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ненадлежащего лица</w:t>
      </w:r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4D8C" w:rsidRPr="006448E1" w:rsidRDefault="00264D8C" w:rsidP="00264D8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51EA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264D8C" w:rsidRDefault="00264D8C" w:rsidP="00264D8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48E1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448E1">
        <w:rPr>
          <w:color w:val="000000" w:themeColor="text1"/>
          <w:sz w:val="28"/>
          <w:szCs w:val="28"/>
        </w:rPr>
        <w:t>у</w:t>
      </w:r>
      <w:r w:rsidRPr="006448E1">
        <w:rPr>
          <w:color w:val="000000" w:themeColor="text1"/>
          <w:sz w:val="28"/>
          <w:szCs w:val="28"/>
        </w:rPr>
        <w:t>жившей основанием для отказа</w:t>
      </w:r>
      <w:proofErr w:type="gramStart"/>
      <w:r w:rsidRPr="006448E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»;</w:t>
      </w:r>
      <w:proofErr w:type="gramEnd"/>
    </w:p>
    <w:p w:rsidR="00264D8C" w:rsidRDefault="004E6853" w:rsidP="00264D8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264D8C">
        <w:rPr>
          <w:color w:val="000000" w:themeColor="text1"/>
          <w:sz w:val="28"/>
          <w:szCs w:val="28"/>
        </w:rPr>
        <w:t>) абзац</w:t>
      </w:r>
      <w:r w:rsidR="00351EA7">
        <w:rPr>
          <w:color w:val="000000" w:themeColor="text1"/>
          <w:sz w:val="28"/>
          <w:szCs w:val="28"/>
        </w:rPr>
        <w:t xml:space="preserve"> 2</w:t>
      </w:r>
      <w:r w:rsidR="00264D8C">
        <w:rPr>
          <w:color w:val="000000" w:themeColor="text1"/>
          <w:sz w:val="28"/>
          <w:szCs w:val="28"/>
        </w:rPr>
        <w:t xml:space="preserve"> пункта 2.8</w:t>
      </w:r>
      <w:r>
        <w:rPr>
          <w:color w:val="000000" w:themeColor="text1"/>
          <w:sz w:val="28"/>
          <w:szCs w:val="28"/>
        </w:rPr>
        <w:t>.</w:t>
      </w:r>
      <w:r w:rsidR="00264D8C">
        <w:rPr>
          <w:color w:val="000000" w:themeColor="text1"/>
          <w:sz w:val="28"/>
          <w:szCs w:val="28"/>
        </w:rPr>
        <w:t xml:space="preserve"> раздела </w:t>
      </w:r>
      <w:r w:rsidR="00264D8C">
        <w:rPr>
          <w:color w:val="000000" w:themeColor="text1"/>
          <w:sz w:val="28"/>
          <w:szCs w:val="28"/>
          <w:lang w:val="en-US"/>
        </w:rPr>
        <w:t>II</w:t>
      </w:r>
      <w:r w:rsidR="00264D8C" w:rsidRPr="00882FCC">
        <w:rPr>
          <w:color w:val="000000" w:themeColor="text1"/>
          <w:sz w:val="28"/>
          <w:szCs w:val="28"/>
        </w:rPr>
        <w:t xml:space="preserve"> </w:t>
      </w:r>
      <w:r w:rsidR="00351EA7">
        <w:rPr>
          <w:color w:val="000000" w:themeColor="text1"/>
          <w:sz w:val="28"/>
          <w:szCs w:val="28"/>
        </w:rPr>
        <w:t>дополнить словами</w:t>
      </w:r>
      <w:r w:rsidR="005A4577">
        <w:rPr>
          <w:color w:val="000000" w:themeColor="text1"/>
          <w:sz w:val="28"/>
          <w:szCs w:val="28"/>
        </w:rPr>
        <w:t xml:space="preserve"> </w:t>
      </w:r>
      <w:r w:rsidR="00264D8C" w:rsidRPr="00351EA7">
        <w:rPr>
          <w:color w:val="000000" w:themeColor="text1"/>
          <w:sz w:val="28"/>
          <w:szCs w:val="28"/>
        </w:rPr>
        <w:t>«, либо вид эле</w:t>
      </w:r>
      <w:r w:rsidR="00264D8C" w:rsidRPr="00351EA7">
        <w:rPr>
          <w:color w:val="000000" w:themeColor="text1"/>
          <w:sz w:val="28"/>
          <w:szCs w:val="28"/>
        </w:rPr>
        <w:t>к</w:t>
      </w:r>
      <w:r w:rsidR="00264D8C" w:rsidRPr="00351EA7">
        <w:rPr>
          <w:color w:val="000000" w:themeColor="text1"/>
          <w:sz w:val="28"/>
          <w:szCs w:val="28"/>
        </w:rPr>
        <w:t>тронной подписи не соответствует виду, который опред</w:t>
      </w:r>
      <w:r w:rsidR="00264D8C" w:rsidRPr="00351EA7">
        <w:rPr>
          <w:color w:val="000000" w:themeColor="text1"/>
          <w:sz w:val="28"/>
          <w:szCs w:val="28"/>
        </w:rPr>
        <w:t>е</w:t>
      </w:r>
      <w:r w:rsidR="00264D8C" w:rsidRPr="00351EA7">
        <w:rPr>
          <w:color w:val="000000" w:themeColor="text1"/>
          <w:sz w:val="28"/>
          <w:szCs w:val="28"/>
        </w:rPr>
        <w:t>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264D8C" w:rsidRPr="00351EA7">
        <w:rPr>
          <w:color w:val="000000" w:themeColor="text1"/>
          <w:sz w:val="28"/>
          <w:szCs w:val="28"/>
        </w:rPr>
        <w:t>у</w:t>
      </w:r>
      <w:r w:rsidR="00264D8C" w:rsidRPr="00351EA7">
        <w:rPr>
          <w:color w:val="000000" w:themeColor="text1"/>
          <w:sz w:val="28"/>
          <w:szCs w:val="28"/>
        </w:rPr>
        <w:t>ниципальных услуг»</w:t>
      </w:r>
      <w:proofErr w:type="gramStart"/>
      <w:r w:rsidR="00264D8C" w:rsidRPr="00351EA7">
        <w:rPr>
          <w:color w:val="000000" w:themeColor="text1"/>
          <w:sz w:val="28"/>
          <w:szCs w:val="28"/>
        </w:rPr>
        <w:t>;»</w:t>
      </w:r>
      <w:proofErr w:type="gramEnd"/>
      <w:r w:rsidR="00264D8C" w:rsidRPr="00351EA7">
        <w:rPr>
          <w:color w:val="000000" w:themeColor="text1"/>
          <w:sz w:val="28"/>
          <w:szCs w:val="28"/>
        </w:rPr>
        <w:t>;</w:t>
      </w:r>
    </w:p>
    <w:p w:rsidR="00264D8C" w:rsidRDefault="004E6853" w:rsidP="00264D8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264D8C">
        <w:rPr>
          <w:color w:val="000000" w:themeColor="text1"/>
          <w:sz w:val="28"/>
          <w:szCs w:val="28"/>
        </w:rPr>
        <w:t>) пункт 2.10</w:t>
      </w:r>
      <w:r>
        <w:rPr>
          <w:color w:val="000000" w:themeColor="text1"/>
          <w:sz w:val="28"/>
          <w:szCs w:val="28"/>
        </w:rPr>
        <w:t>.</w:t>
      </w:r>
      <w:r w:rsidR="00264D8C">
        <w:rPr>
          <w:color w:val="000000" w:themeColor="text1"/>
          <w:sz w:val="28"/>
          <w:szCs w:val="28"/>
        </w:rPr>
        <w:t xml:space="preserve"> раздела </w:t>
      </w:r>
      <w:r w:rsidR="00882FCC">
        <w:rPr>
          <w:color w:val="000000" w:themeColor="text1"/>
          <w:sz w:val="28"/>
          <w:szCs w:val="28"/>
          <w:lang w:val="en-US"/>
        </w:rPr>
        <w:t>II</w:t>
      </w:r>
      <w:r w:rsidR="00882FCC" w:rsidRPr="00882FCC">
        <w:rPr>
          <w:color w:val="000000" w:themeColor="text1"/>
          <w:sz w:val="28"/>
          <w:szCs w:val="28"/>
        </w:rPr>
        <w:t xml:space="preserve"> </w:t>
      </w:r>
      <w:r w:rsidR="00882FCC">
        <w:rPr>
          <w:color w:val="000000" w:themeColor="text1"/>
          <w:sz w:val="28"/>
          <w:szCs w:val="28"/>
        </w:rPr>
        <w:t>изложить в следующей редакции:</w:t>
      </w:r>
    </w:p>
    <w:p w:rsidR="00882FCC" w:rsidRPr="006448E1" w:rsidRDefault="00882FCC" w:rsidP="00882FC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Style w:val="aff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694"/>
        <w:gridCol w:w="1382"/>
      </w:tblGrid>
      <w:tr w:rsidR="00882FCC" w:rsidRPr="006448E1" w:rsidTr="00882FCC">
        <w:tc>
          <w:tcPr>
            <w:tcW w:w="675" w:type="dxa"/>
          </w:tcPr>
          <w:p w:rsidR="00882FCC" w:rsidRPr="006448E1" w:rsidRDefault="00882FCC" w:rsidP="00882FCC">
            <w:pPr>
              <w:jc w:val="center"/>
              <w:rPr>
                <w:color w:val="000000" w:themeColor="text1"/>
                <w:sz w:val="22"/>
              </w:rPr>
            </w:pPr>
            <w:r w:rsidRPr="006448E1">
              <w:rPr>
                <w:color w:val="000000" w:themeColor="text1"/>
                <w:sz w:val="22"/>
              </w:rPr>
              <w:t xml:space="preserve">№ </w:t>
            </w:r>
            <w:proofErr w:type="gramStart"/>
            <w:r w:rsidRPr="006448E1">
              <w:rPr>
                <w:color w:val="000000" w:themeColor="text1"/>
                <w:sz w:val="22"/>
              </w:rPr>
              <w:t>п</w:t>
            </w:r>
            <w:proofErr w:type="gramEnd"/>
            <w:r w:rsidRPr="006448E1">
              <w:rPr>
                <w:color w:val="000000" w:themeColor="text1"/>
                <w:sz w:val="22"/>
              </w:rPr>
              <w:t>/п</w:t>
            </w:r>
          </w:p>
        </w:tc>
        <w:tc>
          <w:tcPr>
            <w:tcW w:w="3119" w:type="dxa"/>
          </w:tcPr>
          <w:p w:rsidR="00882FCC" w:rsidRPr="006448E1" w:rsidRDefault="00882FCC" w:rsidP="00882FCC">
            <w:pPr>
              <w:jc w:val="center"/>
              <w:rPr>
                <w:color w:val="000000" w:themeColor="text1"/>
                <w:sz w:val="22"/>
              </w:rPr>
            </w:pPr>
            <w:r w:rsidRPr="006448E1">
              <w:rPr>
                <w:color w:val="000000" w:themeColor="text1"/>
                <w:sz w:val="22"/>
              </w:rPr>
              <w:t>Наименование услуги необходимой и обязательной</w:t>
            </w:r>
          </w:p>
        </w:tc>
        <w:tc>
          <w:tcPr>
            <w:tcW w:w="1984" w:type="dxa"/>
          </w:tcPr>
          <w:p w:rsidR="00882FCC" w:rsidRPr="006448E1" w:rsidRDefault="00882FCC" w:rsidP="00882FCC">
            <w:pPr>
              <w:jc w:val="center"/>
              <w:rPr>
                <w:color w:val="000000" w:themeColor="text1"/>
                <w:sz w:val="22"/>
              </w:rPr>
            </w:pPr>
            <w:r w:rsidRPr="006448E1">
              <w:rPr>
                <w:color w:val="000000" w:themeColor="text1"/>
                <w:sz w:val="22"/>
              </w:rPr>
              <w:t xml:space="preserve">Орган, оказывающий </w:t>
            </w:r>
            <w:r w:rsidRPr="00351EA7">
              <w:rPr>
                <w:color w:val="000000" w:themeColor="text1"/>
                <w:sz w:val="22"/>
              </w:rPr>
              <w:t>услугу</w:t>
            </w:r>
            <w:r w:rsidRPr="00351EA7">
              <w:rPr>
                <w:color w:val="000000" w:themeColor="text1"/>
                <w:sz w:val="22"/>
                <w:szCs w:val="22"/>
              </w:rPr>
              <w:t>/уполномоченный в соответствии с законодательством Российской Федерации эксперт</w:t>
            </w:r>
          </w:p>
        </w:tc>
        <w:tc>
          <w:tcPr>
            <w:tcW w:w="2694" w:type="dxa"/>
          </w:tcPr>
          <w:p w:rsidR="00882FCC" w:rsidRPr="006448E1" w:rsidRDefault="00882FCC" w:rsidP="00882FCC">
            <w:pPr>
              <w:jc w:val="center"/>
              <w:rPr>
                <w:color w:val="000000" w:themeColor="text1"/>
                <w:sz w:val="22"/>
              </w:rPr>
            </w:pPr>
            <w:r w:rsidRPr="006448E1">
              <w:rPr>
                <w:color w:val="000000" w:themeColor="text1"/>
                <w:sz w:val="22"/>
              </w:rPr>
              <w:t>Наименование документа</w:t>
            </w:r>
          </w:p>
        </w:tc>
        <w:tc>
          <w:tcPr>
            <w:tcW w:w="1382" w:type="dxa"/>
          </w:tcPr>
          <w:p w:rsidR="00882FCC" w:rsidRPr="006448E1" w:rsidRDefault="00882FCC" w:rsidP="00882FCC">
            <w:pPr>
              <w:jc w:val="center"/>
              <w:rPr>
                <w:color w:val="000000" w:themeColor="text1"/>
                <w:sz w:val="22"/>
              </w:rPr>
            </w:pPr>
            <w:r w:rsidRPr="006448E1">
              <w:rPr>
                <w:color w:val="000000" w:themeColor="text1"/>
                <w:sz w:val="22"/>
              </w:rPr>
              <w:t>Основание и порядок взимание платы</w:t>
            </w:r>
          </w:p>
        </w:tc>
      </w:tr>
      <w:tr w:rsidR="00882FCC" w:rsidRPr="006448E1" w:rsidTr="00882FCC">
        <w:tc>
          <w:tcPr>
            <w:tcW w:w="675" w:type="dxa"/>
          </w:tcPr>
          <w:p w:rsidR="00882FCC" w:rsidRPr="000E3DE8" w:rsidRDefault="00882FCC" w:rsidP="00882FCC">
            <w:pPr>
              <w:ind w:right="-250"/>
              <w:jc w:val="center"/>
              <w:rPr>
                <w:color w:val="000000" w:themeColor="text1"/>
                <w:sz w:val="22"/>
              </w:rPr>
            </w:pPr>
            <w:r w:rsidRPr="006448E1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19" w:type="dxa"/>
          </w:tcPr>
          <w:p w:rsidR="00882FCC" w:rsidRPr="006448E1" w:rsidRDefault="00882FCC" w:rsidP="00882FCC">
            <w:pPr>
              <w:rPr>
                <w:color w:val="000000" w:themeColor="text1"/>
                <w:sz w:val="22"/>
              </w:rPr>
            </w:pPr>
            <w:r w:rsidRPr="006448E1">
              <w:rPr>
                <w:color w:val="000000" w:themeColor="text1"/>
                <w:sz w:val="22"/>
              </w:rPr>
              <w:t xml:space="preserve">Подготовка схемы границ предполагаемых к </w:t>
            </w:r>
            <w:r w:rsidRPr="006448E1">
              <w:rPr>
                <w:color w:val="000000" w:themeColor="text1"/>
                <w:sz w:val="22"/>
              </w:rPr>
              <w:lastRenderedPageBreak/>
              <w:t>использованию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984" w:type="dxa"/>
          </w:tcPr>
          <w:p w:rsidR="00882FCC" w:rsidRPr="006448E1" w:rsidRDefault="00882FCC" w:rsidP="00882FCC">
            <w:pPr>
              <w:rPr>
                <w:color w:val="000000" w:themeColor="text1"/>
                <w:sz w:val="22"/>
              </w:rPr>
            </w:pPr>
            <w:r w:rsidRPr="006448E1">
              <w:rPr>
                <w:color w:val="000000" w:themeColor="text1"/>
                <w:sz w:val="22"/>
              </w:rPr>
              <w:lastRenderedPageBreak/>
              <w:t>Кадастровый инженер</w:t>
            </w:r>
          </w:p>
        </w:tc>
        <w:tc>
          <w:tcPr>
            <w:tcW w:w="2694" w:type="dxa"/>
          </w:tcPr>
          <w:p w:rsidR="00882FCC" w:rsidRPr="006448E1" w:rsidRDefault="00882FCC" w:rsidP="00882FCC">
            <w:pPr>
              <w:rPr>
                <w:color w:val="000000" w:themeColor="text1"/>
                <w:sz w:val="22"/>
              </w:rPr>
            </w:pPr>
            <w:r w:rsidRPr="006448E1">
              <w:rPr>
                <w:color w:val="000000" w:themeColor="text1"/>
                <w:sz w:val="22"/>
              </w:rPr>
              <w:t xml:space="preserve">Схема границ предполагаемых к </w:t>
            </w:r>
            <w:r w:rsidRPr="006448E1">
              <w:rPr>
                <w:color w:val="000000" w:themeColor="text1"/>
                <w:sz w:val="22"/>
              </w:rPr>
              <w:lastRenderedPageBreak/>
              <w:t>использованию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382" w:type="dxa"/>
          </w:tcPr>
          <w:p w:rsidR="00882FCC" w:rsidRPr="006448E1" w:rsidRDefault="00882FCC" w:rsidP="00882FCC">
            <w:pPr>
              <w:rPr>
                <w:color w:val="000000" w:themeColor="text1"/>
                <w:sz w:val="22"/>
              </w:rPr>
            </w:pPr>
            <w:r w:rsidRPr="006448E1">
              <w:rPr>
                <w:color w:val="000000" w:themeColor="text1"/>
                <w:sz w:val="22"/>
              </w:rPr>
              <w:lastRenderedPageBreak/>
              <w:t xml:space="preserve">За счет средств </w:t>
            </w:r>
            <w:r w:rsidRPr="006448E1">
              <w:rPr>
                <w:color w:val="000000" w:themeColor="text1"/>
                <w:sz w:val="22"/>
              </w:rPr>
              <w:lastRenderedPageBreak/>
              <w:t>заявителя</w:t>
            </w:r>
          </w:p>
        </w:tc>
      </w:tr>
    </w:tbl>
    <w:p w:rsidR="00882FCC" w:rsidRDefault="00882FCC" w:rsidP="00882FC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882FCC" w:rsidRDefault="004E6853" w:rsidP="00882FCC">
      <w:pPr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882FCC">
        <w:rPr>
          <w:sz w:val="28"/>
          <w:szCs w:val="28"/>
        </w:rPr>
        <w:t>)</w:t>
      </w:r>
      <w:r w:rsidR="00351EA7">
        <w:rPr>
          <w:sz w:val="28"/>
          <w:szCs w:val="28"/>
        </w:rPr>
        <w:t xml:space="preserve"> абзац 1</w:t>
      </w:r>
      <w:r w:rsidR="00882FCC">
        <w:rPr>
          <w:sz w:val="28"/>
          <w:szCs w:val="28"/>
        </w:rPr>
        <w:t xml:space="preserve"> пункт</w:t>
      </w:r>
      <w:r w:rsidR="00351EA7">
        <w:rPr>
          <w:sz w:val="28"/>
          <w:szCs w:val="28"/>
        </w:rPr>
        <w:t>а</w:t>
      </w:r>
      <w:r w:rsidR="00882FCC">
        <w:rPr>
          <w:sz w:val="28"/>
          <w:szCs w:val="28"/>
        </w:rPr>
        <w:t xml:space="preserve"> 2.14.6</w:t>
      </w:r>
      <w:r>
        <w:rPr>
          <w:sz w:val="28"/>
          <w:szCs w:val="28"/>
        </w:rPr>
        <w:t>.</w:t>
      </w:r>
      <w:r w:rsidR="00882FCC">
        <w:rPr>
          <w:sz w:val="28"/>
          <w:szCs w:val="28"/>
        </w:rPr>
        <w:t xml:space="preserve"> раздела </w:t>
      </w:r>
      <w:r w:rsidR="00882FCC">
        <w:rPr>
          <w:sz w:val="28"/>
          <w:szCs w:val="28"/>
          <w:lang w:val="en-US"/>
        </w:rPr>
        <w:t>II</w:t>
      </w:r>
      <w:r w:rsidR="00882FCC" w:rsidRPr="00882FCC">
        <w:rPr>
          <w:sz w:val="28"/>
          <w:szCs w:val="28"/>
        </w:rPr>
        <w:t xml:space="preserve"> </w:t>
      </w:r>
      <w:r w:rsidR="00882FCC">
        <w:rPr>
          <w:sz w:val="28"/>
          <w:szCs w:val="28"/>
        </w:rPr>
        <w:t>изложить в следующей редакции:</w:t>
      </w:r>
    </w:p>
    <w:p w:rsidR="00882FCC" w:rsidRDefault="00882FCC" w:rsidP="00882FC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6448E1">
        <w:rPr>
          <w:color w:val="000000" w:themeColor="text1"/>
          <w:sz w:val="28"/>
          <w:szCs w:val="28"/>
        </w:rPr>
        <w:t xml:space="preserve">2.14.6. </w:t>
      </w:r>
      <w:proofErr w:type="gramStart"/>
      <w:r w:rsidRPr="006448E1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Pr="006448E1">
        <w:rPr>
          <w:color w:val="000000" w:themeColor="text1"/>
          <w:sz w:val="28"/>
          <w:szCs w:val="28"/>
        </w:rPr>
        <w:t>о</w:t>
      </w:r>
      <w:r w:rsidRPr="006448E1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6448E1">
        <w:rPr>
          <w:color w:val="000000" w:themeColor="text1"/>
          <w:sz w:val="28"/>
          <w:szCs w:val="28"/>
        </w:rPr>
        <w:t>с</w:t>
      </w:r>
      <w:r w:rsidRPr="006448E1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351EA7">
        <w:rPr>
          <w:color w:val="000000" w:themeColor="text1"/>
          <w:sz w:val="28"/>
          <w:szCs w:val="28"/>
        </w:rPr>
        <w:t>не менее 10 процентов мест (но не менее одного места)</w:t>
      </w:r>
      <w:r w:rsidR="00A93B15" w:rsidRPr="00351EA7">
        <w:rPr>
          <w:color w:val="000000" w:themeColor="text1"/>
          <w:sz w:val="28"/>
          <w:szCs w:val="28"/>
        </w:rPr>
        <w:t xml:space="preserve"> </w:t>
      </w:r>
      <w:r w:rsidRPr="00351EA7">
        <w:rPr>
          <w:color w:val="000000" w:themeColor="text1"/>
          <w:sz w:val="28"/>
          <w:szCs w:val="28"/>
        </w:rPr>
        <w:t>для специальных автотранспортных средств инвалидов, которые не должны з</w:t>
      </w:r>
      <w:r w:rsidRPr="00351EA7">
        <w:rPr>
          <w:color w:val="000000" w:themeColor="text1"/>
          <w:sz w:val="28"/>
          <w:szCs w:val="28"/>
        </w:rPr>
        <w:t>а</w:t>
      </w:r>
      <w:r w:rsidRPr="00351EA7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Pr="00351EA7">
        <w:rPr>
          <w:color w:val="000000" w:themeColor="text1"/>
          <w:sz w:val="28"/>
          <w:szCs w:val="28"/>
        </w:rPr>
        <w:t>н</w:t>
      </w:r>
      <w:r w:rsidRPr="00351EA7">
        <w:rPr>
          <w:color w:val="000000" w:themeColor="text1"/>
          <w:sz w:val="28"/>
          <w:szCs w:val="28"/>
        </w:rPr>
        <w:t>ных правилами дорожного движения.</w:t>
      </w:r>
      <w:r>
        <w:rPr>
          <w:color w:val="000000" w:themeColor="text1"/>
          <w:sz w:val="28"/>
          <w:szCs w:val="28"/>
        </w:rPr>
        <w:t>»;</w:t>
      </w:r>
      <w:proofErr w:type="gramEnd"/>
    </w:p>
    <w:p w:rsidR="008A240F" w:rsidRDefault="004E6853" w:rsidP="00351EA7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8A240F">
        <w:rPr>
          <w:color w:val="000000" w:themeColor="text1"/>
          <w:sz w:val="28"/>
          <w:szCs w:val="28"/>
        </w:rPr>
        <w:t xml:space="preserve">) </w:t>
      </w:r>
      <w:r w:rsidR="00351EA7">
        <w:rPr>
          <w:color w:val="000000" w:themeColor="text1"/>
          <w:sz w:val="28"/>
          <w:szCs w:val="28"/>
        </w:rPr>
        <w:t>в абзаце 1 пункта 2.16.1. слова «или электронной почты» исключить;</w:t>
      </w:r>
    </w:p>
    <w:p w:rsidR="008A240F" w:rsidRDefault="004E6853" w:rsidP="00351EA7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8A240F">
        <w:rPr>
          <w:color w:val="000000" w:themeColor="text1"/>
          <w:sz w:val="28"/>
          <w:szCs w:val="28"/>
        </w:rPr>
        <w:t xml:space="preserve">) </w:t>
      </w:r>
      <w:r w:rsidR="00351EA7">
        <w:rPr>
          <w:color w:val="000000" w:themeColor="text1"/>
          <w:sz w:val="28"/>
          <w:szCs w:val="28"/>
        </w:rPr>
        <w:t>в абзаце 1 пункта 2.16.3. слова «</w:t>
      </w:r>
      <w:r w:rsidR="00351EA7" w:rsidRPr="006448E1">
        <w:rPr>
          <w:color w:val="000000" w:themeColor="text1"/>
          <w:sz w:val="28"/>
          <w:szCs w:val="28"/>
        </w:rPr>
        <w:t xml:space="preserve">1-7, 9, </w:t>
      </w:r>
      <w:r w:rsidR="00351EA7" w:rsidRPr="00351EA7">
        <w:rPr>
          <w:color w:val="000000" w:themeColor="text1"/>
          <w:sz w:val="28"/>
          <w:szCs w:val="28"/>
        </w:rPr>
        <w:t>10, 14</w:t>
      </w:r>
      <w:r w:rsidR="00351EA7" w:rsidRPr="00A93B15">
        <w:rPr>
          <w:color w:val="000000" w:themeColor="text1"/>
          <w:sz w:val="28"/>
          <w:szCs w:val="28"/>
        </w:rPr>
        <w:t xml:space="preserve"> </w:t>
      </w:r>
      <w:r w:rsidR="00351EA7" w:rsidRPr="006448E1">
        <w:rPr>
          <w:color w:val="000000" w:themeColor="text1"/>
          <w:sz w:val="28"/>
          <w:szCs w:val="28"/>
        </w:rPr>
        <w:t>и 18 части 6 статьи 7 Ф</w:t>
      </w:r>
      <w:r w:rsidR="00351EA7" w:rsidRPr="006448E1">
        <w:rPr>
          <w:color w:val="000000" w:themeColor="text1"/>
          <w:sz w:val="28"/>
          <w:szCs w:val="28"/>
        </w:rPr>
        <w:t>е</w:t>
      </w:r>
      <w:r w:rsidR="00351EA7" w:rsidRPr="006448E1">
        <w:rPr>
          <w:color w:val="000000" w:themeColor="text1"/>
          <w:sz w:val="28"/>
          <w:szCs w:val="28"/>
        </w:rPr>
        <w:t>дерального закона № 210-ФЗ</w:t>
      </w:r>
      <w:r w:rsidR="00351EA7">
        <w:rPr>
          <w:color w:val="000000" w:themeColor="text1"/>
          <w:sz w:val="28"/>
          <w:szCs w:val="28"/>
        </w:rPr>
        <w:t>» заменить словами «</w:t>
      </w:r>
      <w:r w:rsidR="00351EA7" w:rsidRPr="006448E1">
        <w:rPr>
          <w:color w:val="000000" w:themeColor="text1"/>
          <w:sz w:val="28"/>
          <w:szCs w:val="28"/>
        </w:rPr>
        <w:t xml:space="preserve">1-7, 9, </w:t>
      </w:r>
      <w:r w:rsidR="00351EA7" w:rsidRPr="00351EA7">
        <w:rPr>
          <w:color w:val="000000" w:themeColor="text1"/>
          <w:sz w:val="28"/>
          <w:szCs w:val="28"/>
        </w:rPr>
        <w:t>9.1</w:t>
      </w:r>
      <w:r w:rsidR="00351EA7">
        <w:rPr>
          <w:color w:val="000000" w:themeColor="text1"/>
          <w:sz w:val="28"/>
          <w:szCs w:val="28"/>
        </w:rPr>
        <w:t xml:space="preserve"> </w:t>
      </w:r>
      <w:r w:rsidR="00351EA7" w:rsidRPr="006448E1">
        <w:rPr>
          <w:color w:val="000000" w:themeColor="text1"/>
          <w:sz w:val="28"/>
          <w:szCs w:val="28"/>
        </w:rPr>
        <w:t>и 18 части 6 статьи 7 Федерального закона № 210-ФЗ</w:t>
      </w:r>
      <w:r w:rsidR="00351EA7">
        <w:rPr>
          <w:color w:val="000000" w:themeColor="text1"/>
          <w:sz w:val="28"/>
          <w:szCs w:val="28"/>
        </w:rPr>
        <w:t xml:space="preserve"> </w:t>
      </w:r>
      <w:r w:rsidR="00351EA7" w:rsidRPr="00351EA7">
        <w:rPr>
          <w:color w:val="000000" w:themeColor="text1"/>
          <w:sz w:val="28"/>
          <w:szCs w:val="28"/>
        </w:rPr>
        <w:t>«Об организации предоставления госуда</w:t>
      </w:r>
      <w:r w:rsidR="00351EA7" w:rsidRPr="00351EA7">
        <w:rPr>
          <w:color w:val="000000" w:themeColor="text1"/>
          <w:sz w:val="28"/>
          <w:szCs w:val="28"/>
        </w:rPr>
        <w:t>р</w:t>
      </w:r>
      <w:r w:rsidR="00351EA7" w:rsidRPr="00351EA7">
        <w:rPr>
          <w:color w:val="000000" w:themeColor="text1"/>
          <w:sz w:val="28"/>
          <w:szCs w:val="28"/>
        </w:rPr>
        <w:t>ственных и муниципальных услуг»</w:t>
      </w:r>
      <w:r w:rsidR="00351EA7">
        <w:rPr>
          <w:color w:val="000000" w:themeColor="text1"/>
          <w:sz w:val="28"/>
          <w:szCs w:val="28"/>
        </w:rPr>
        <w:t>;</w:t>
      </w:r>
    </w:p>
    <w:p w:rsidR="008A240F" w:rsidRDefault="004E6853" w:rsidP="00882FC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8A240F">
        <w:rPr>
          <w:color w:val="000000" w:themeColor="text1"/>
          <w:sz w:val="28"/>
          <w:szCs w:val="28"/>
        </w:rPr>
        <w:t>) абзац 9 пункта 3.1.2</w:t>
      </w:r>
      <w:r>
        <w:rPr>
          <w:color w:val="000000" w:themeColor="text1"/>
          <w:sz w:val="28"/>
          <w:szCs w:val="28"/>
        </w:rPr>
        <w:t>.</w:t>
      </w:r>
      <w:r w:rsidR="008A240F">
        <w:rPr>
          <w:color w:val="000000" w:themeColor="text1"/>
          <w:sz w:val="28"/>
          <w:szCs w:val="28"/>
        </w:rPr>
        <w:t xml:space="preserve"> раздела </w:t>
      </w:r>
      <w:r w:rsidR="008A240F">
        <w:rPr>
          <w:color w:val="000000" w:themeColor="text1"/>
          <w:sz w:val="28"/>
          <w:szCs w:val="28"/>
          <w:lang w:val="en-US"/>
        </w:rPr>
        <w:t>III</w:t>
      </w:r>
      <w:r w:rsidR="008A240F" w:rsidRPr="008A240F">
        <w:rPr>
          <w:color w:val="000000" w:themeColor="text1"/>
          <w:sz w:val="28"/>
          <w:szCs w:val="28"/>
        </w:rPr>
        <w:t xml:space="preserve"> </w:t>
      </w:r>
      <w:r w:rsidR="008A240F">
        <w:rPr>
          <w:color w:val="000000" w:themeColor="text1"/>
          <w:sz w:val="28"/>
          <w:szCs w:val="28"/>
        </w:rPr>
        <w:t>изложить в следующей редакции:</w:t>
      </w:r>
    </w:p>
    <w:p w:rsidR="008A240F" w:rsidRDefault="004E6853" w:rsidP="00882FC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51EA7">
        <w:rPr>
          <w:color w:val="000000" w:themeColor="text1"/>
          <w:sz w:val="28"/>
          <w:szCs w:val="28"/>
        </w:rPr>
        <w:t>«</w:t>
      </w:r>
      <w:r w:rsidR="008A240F" w:rsidRPr="00351EA7">
        <w:rPr>
          <w:color w:val="000000" w:themeColor="text1"/>
          <w:sz w:val="28"/>
          <w:szCs w:val="28"/>
        </w:rPr>
        <w:t>- устанавливает личность заявителя посредством предъявления им</w:t>
      </w:r>
      <w:r w:rsidRPr="00351EA7">
        <w:rPr>
          <w:color w:val="000000" w:themeColor="text1"/>
          <w:sz w:val="28"/>
          <w:szCs w:val="28"/>
        </w:rPr>
        <w:t xml:space="preserve"> </w:t>
      </w:r>
      <w:r w:rsidR="008A240F" w:rsidRPr="00351EA7">
        <w:rPr>
          <w:color w:val="000000" w:themeColor="text1"/>
          <w:sz w:val="28"/>
          <w:szCs w:val="28"/>
        </w:rPr>
        <w:t>па</w:t>
      </w:r>
      <w:r w:rsidR="008A240F" w:rsidRPr="00351EA7">
        <w:rPr>
          <w:color w:val="000000" w:themeColor="text1"/>
          <w:sz w:val="28"/>
          <w:szCs w:val="28"/>
        </w:rPr>
        <w:t>с</w:t>
      </w:r>
      <w:r w:rsidR="008A240F" w:rsidRPr="00351EA7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8A240F" w:rsidRPr="00351EA7">
        <w:rPr>
          <w:color w:val="000000" w:themeColor="text1"/>
          <w:sz w:val="28"/>
          <w:szCs w:val="28"/>
        </w:rPr>
        <w:t>я</w:t>
      </w:r>
      <w:r w:rsidR="008A240F" w:rsidRPr="00351EA7">
        <w:rPr>
          <w:color w:val="000000" w:themeColor="text1"/>
          <w:sz w:val="28"/>
          <w:szCs w:val="28"/>
        </w:rPr>
        <w:t>ющего</w:t>
      </w:r>
      <w:r w:rsidRPr="00351EA7">
        <w:rPr>
          <w:color w:val="000000" w:themeColor="text1"/>
          <w:sz w:val="28"/>
          <w:szCs w:val="28"/>
        </w:rPr>
        <w:t xml:space="preserve"> </w:t>
      </w:r>
      <w:r w:rsidR="008A240F" w:rsidRPr="00351EA7">
        <w:rPr>
          <w:color w:val="000000" w:themeColor="text1"/>
          <w:sz w:val="28"/>
          <w:szCs w:val="28"/>
        </w:rPr>
        <w:t>личность, в соответствии с законодательством Российской Федерации</w:t>
      </w:r>
      <w:r w:rsidRPr="00351EA7">
        <w:rPr>
          <w:color w:val="000000" w:themeColor="text1"/>
          <w:sz w:val="28"/>
          <w:szCs w:val="28"/>
        </w:rPr>
        <w:t xml:space="preserve"> </w:t>
      </w:r>
      <w:r w:rsidR="008A240F" w:rsidRPr="00351EA7">
        <w:rPr>
          <w:color w:val="000000" w:themeColor="text1"/>
          <w:sz w:val="28"/>
          <w:szCs w:val="28"/>
        </w:rPr>
        <w:t>или посредством идентификации и аутентификации с использованием инфо</w:t>
      </w:r>
      <w:r w:rsidR="008A240F" w:rsidRPr="00351EA7">
        <w:rPr>
          <w:color w:val="000000" w:themeColor="text1"/>
          <w:sz w:val="28"/>
          <w:szCs w:val="28"/>
        </w:rPr>
        <w:t>р</w:t>
      </w:r>
      <w:r w:rsidR="008A240F" w:rsidRPr="00351EA7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</w:t>
      </w:r>
      <w:r w:rsidR="008A240F" w:rsidRPr="00351EA7">
        <w:rPr>
          <w:color w:val="000000" w:themeColor="text1"/>
          <w:sz w:val="28"/>
          <w:szCs w:val="28"/>
        </w:rPr>
        <w:t>о</w:t>
      </w:r>
      <w:r w:rsidR="008A240F" w:rsidRPr="00351EA7">
        <w:rPr>
          <w:color w:val="000000" w:themeColor="text1"/>
          <w:sz w:val="28"/>
          <w:szCs w:val="28"/>
        </w:rPr>
        <w:t>сти);</w:t>
      </w:r>
      <w:r w:rsidR="008A240F">
        <w:rPr>
          <w:color w:val="000000" w:themeColor="text1"/>
          <w:sz w:val="28"/>
          <w:szCs w:val="28"/>
        </w:rPr>
        <w:t>»;</w:t>
      </w:r>
    </w:p>
    <w:p w:rsidR="008A240F" w:rsidRDefault="004E6853" w:rsidP="00882FC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8A240F">
        <w:rPr>
          <w:color w:val="000000" w:themeColor="text1"/>
          <w:sz w:val="28"/>
          <w:szCs w:val="28"/>
        </w:rPr>
        <w:t>) абзац 6 пункта 3.1.3</w:t>
      </w:r>
      <w:r w:rsidR="003860D7">
        <w:rPr>
          <w:color w:val="000000" w:themeColor="text1"/>
          <w:sz w:val="28"/>
          <w:szCs w:val="28"/>
        </w:rPr>
        <w:t>.</w:t>
      </w:r>
      <w:r w:rsidR="008A240F">
        <w:rPr>
          <w:color w:val="000000" w:themeColor="text1"/>
          <w:sz w:val="28"/>
          <w:szCs w:val="28"/>
        </w:rPr>
        <w:t xml:space="preserve"> раздела </w:t>
      </w:r>
      <w:r w:rsidR="008A240F">
        <w:rPr>
          <w:color w:val="000000" w:themeColor="text1"/>
          <w:sz w:val="28"/>
          <w:szCs w:val="28"/>
          <w:lang w:val="en-US"/>
        </w:rPr>
        <w:t>III</w:t>
      </w:r>
      <w:r w:rsidR="008A240F" w:rsidRPr="008A240F">
        <w:rPr>
          <w:color w:val="000000" w:themeColor="text1"/>
          <w:sz w:val="28"/>
          <w:szCs w:val="28"/>
        </w:rPr>
        <w:t xml:space="preserve"> </w:t>
      </w:r>
      <w:r w:rsidR="008A240F">
        <w:rPr>
          <w:color w:val="000000" w:themeColor="text1"/>
          <w:sz w:val="28"/>
          <w:szCs w:val="28"/>
        </w:rPr>
        <w:t>изложить в следующей редакции:</w:t>
      </w:r>
    </w:p>
    <w:p w:rsidR="008A240F" w:rsidRPr="008A240F" w:rsidRDefault="008A240F" w:rsidP="00882FCC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«</w:t>
      </w:r>
      <w:r w:rsidRPr="006448E1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448E1">
        <w:rPr>
          <w:color w:val="000000" w:themeColor="text1"/>
          <w:sz w:val="28"/>
          <w:szCs w:val="28"/>
        </w:rPr>
        <w:t>в</w:t>
      </w:r>
      <w:r w:rsidRPr="006448E1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448E1">
        <w:rPr>
          <w:color w:val="000000" w:themeColor="text1"/>
          <w:sz w:val="28"/>
          <w:szCs w:val="28"/>
        </w:rPr>
        <w:t>и</w:t>
      </w:r>
      <w:r w:rsidRPr="006448E1">
        <w:rPr>
          <w:color w:val="000000" w:themeColor="text1"/>
          <w:sz w:val="28"/>
          <w:szCs w:val="28"/>
        </w:rPr>
        <w:t>страции запроса (заявления</w:t>
      </w:r>
      <w:r w:rsidRPr="00BE5327">
        <w:rPr>
          <w:color w:val="000000" w:themeColor="text1"/>
          <w:sz w:val="28"/>
          <w:szCs w:val="28"/>
        </w:rPr>
        <w:t>)</w:t>
      </w:r>
      <w:r w:rsidR="001A0EF3" w:rsidRPr="00BE5327">
        <w:rPr>
          <w:color w:val="000000" w:themeColor="text1"/>
          <w:sz w:val="28"/>
          <w:szCs w:val="28"/>
        </w:rPr>
        <w:t xml:space="preserve"> </w:t>
      </w:r>
      <w:r w:rsidRPr="00BE5327">
        <w:rPr>
          <w:color w:val="000000" w:themeColor="text1"/>
          <w:sz w:val="28"/>
          <w:szCs w:val="28"/>
        </w:rPr>
        <w:t>в форме электронного документа согласно утве</w:t>
      </w:r>
      <w:r w:rsidRPr="00BE5327">
        <w:rPr>
          <w:color w:val="000000" w:themeColor="text1"/>
          <w:sz w:val="28"/>
          <w:szCs w:val="28"/>
        </w:rPr>
        <w:t>р</w:t>
      </w:r>
      <w:r w:rsidRPr="00BE5327">
        <w:rPr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Pr="00BE5327">
        <w:rPr>
          <w:color w:val="000000" w:themeColor="text1"/>
          <w:sz w:val="28"/>
          <w:szCs w:val="28"/>
        </w:rPr>
        <w:t>д</w:t>
      </w:r>
      <w:r w:rsidRPr="00BE5327">
        <w:rPr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Pr="00BE5327">
        <w:rPr>
          <w:color w:val="000000" w:themeColor="text1"/>
          <w:sz w:val="28"/>
          <w:szCs w:val="28"/>
        </w:rPr>
        <w:t>н</w:t>
      </w:r>
      <w:r w:rsidRPr="00BE5327">
        <w:rPr>
          <w:color w:val="000000" w:themeColor="text1"/>
          <w:sz w:val="28"/>
          <w:szCs w:val="28"/>
        </w:rPr>
        <w:t>ного электронного</w:t>
      </w:r>
      <w:proofErr w:type="gramEnd"/>
      <w:r w:rsidRPr="00BE5327">
        <w:rPr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Pr="00BE5327">
        <w:rPr>
          <w:color w:val="000000" w:themeColor="text1"/>
          <w:sz w:val="28"/>
          <w:szCs w:val="28"/>
        </w:rPr>
        <w:t>о</w:t>
      </w:r>
      <w:r w:rsidRPr="00BE5327">
        <w:rPr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Pr="00BE5327">
        <w:rPr>
          <w:color w:val="000000" w:themeColor="text1"/>
          <w:sz w:val="28"/>
          <w:szCs w:val="28"/>
        </w:rPr>
        <w:t>о</w:t>
      </w:r>
      <w:r w:rsidRPr="00BE5327">
        <w:rPr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Pr="00BE5327">
        <w:rPr>
          <w:color w:val="000000" w:themeColor="text1"/>
          <w:sz w:val="28"/>
          <w:szCs w:val="28"/>
        </w:rPr>
        <w:t>т</w:t>
      </w:r>
      <w:r w:rsidRPr="00BE5327">
        <w:rPr>
          <w:color w:val="000000" w:themeColor="text1"/>
          <w:sz w:val="28"/>
          <w:szCs w:val="28"/>
        </w:rPr>
        <w:lastRenderedPageBreak/>
        <w:t>сутствии технической возможности направления межведомственного запроса,</w:t>
      </w:r>
      <w:r w:rsidRPr="006448E1">
        <w:rPr>
          <w:color w:val="000000" w:themeColor="text1"/>
          <w:sz w:val="28"/>
          <w:szCs w:val="28"/>
        </w:rPr>
        <w:t xml:space="preserve"> в том числе</w:t>
      </w:r>
      <w:proofErr w:type="gramStart"/>
      <w:r w:rsidRPr="006448E1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»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200A59" w:rsidRDefault="004E6853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257C9">
        <w:rPr>
          <w:sz w:val="28"/>
          <w:szCs w:val="28"/>
        </w:rPr>
        <w:t>) абзац 10</w:t>
      </w:r>
      <w:r w:rsidR="00200A59">
        <w:rPr>
          <w:sz w:val="28"/>
          <w:szCs w:val="28"/>
        </w:rPr>
        <w:t xml:space="preserve"> пункта 3.1.3</w:t>
      </w:r>
      <w:r w:rsidR="003860D7">
        <w:rPr>
          <w:sz w:val="28"/>
          <w:szCs w:val="28"/>
        </w:rPr>
        <w:t>.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</w:t>
      </w:r>
      <w:proofErr w:type="gramStart"/>
      <w:r w:rsidR="007E2CCF" w:rsidRPr="00F352C8">
        <w:rPr>
          <w:color w:val="000000" w:themeColor="text1"/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8A240F" w:rsidRDefault="004E6853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A240F">
        <w:rPr>
          <w:sz w:val="28"/>
          <w:szCs w:val="28"/>
        </w:rPr>
        <w:t>) абзац 2 пункта 3.2.2</w:t>
      </w:r>
      <w:r w:rsidR="003860D7">
        <w:rPr>
          <w:sz w:val="28"/>
          <w:szCs w:val="28"/>
        </w:rPr>
        <w:t>.</w:t>
      </w:r>
      <w:r w:rsidR="008A240F">
        <w:rPr>
          <w:sz w:val="28"/>
          <w:szCs w:val="28"/>
        </w:rPr>
        <w:t xml:space="preserve"> раздела </w:t>
      </w:r>
      <w:r w:rsidR="008A240F">
        <w:rPr>
          <w:sz w:val="28"/>
          <w:szCs w:val="28"/>
          <w:lang w:val="en-US"/>
        </w:rPr>
        <w:t>III</w:t>
      </w:r>
      <w:r w:rsidR="008A240F" w:rsidRPr="008A240F">
        <w:rPr>
          <w:sz w:val="28"/>
          <w:szCs w:val="28"/>
        </w:rPr>
        <w:t xml:space="preserve"> </w:t>
      </w:r>
      <w:r w:rsidR="008A240F">
        <w:rPr>
          <w:sz w:val="28"/>
          <w:szCs w:val="28"/>
        </w:rPr>
        <w:t>изложить в следующей редакции:</w:t>
      </w:r>
    </w:p>
    <w:p w:rsidR="003860D7" w:rsidRPr="00BE5327" w:rsidRDefault="003860D7" w:rsidP="00BE532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E5327">
        <w:rPr>
          <w:rFonts w:ascii="Times New Roman" w:hAnsi="Times New Roman" w:cs="Times New Roman"/>
          <w:sz w:val="28"/>
          <w:szCs w:val="28"/>
        </w:rPr>
        <w:t>«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главы Кировского сельского поселения Славянского района согласно прилож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Административного регламента с приложением документов согласно пункту 2.6 настоящего Административного 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 в том числе документов и информации, электронные образы которых ранее были заверены в соотве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  <w:proofErr w:type="gramEnd"/>
      <w:r w:rsidR="00BE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идентиф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кация и аутентификация может осуществляться посредством (при на</w:t>
      </w:r>
      <w:r w:rsidR="00BE5327"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личии те</w:t>
      </w:r>
      <w:r w:rsidR="00BE5327"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E5327"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нической возможности)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рации порядке обеспечивают взаимодействие с единой системой идентифик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ции и аутентификации, при условии совпадения сведений о физическом лице в указанных информационн</w:t>
      </w:r>
      <w:r w:rsidR="00BE5327"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ых системах, либо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единой системы</w:t>
      </w:r>
      <w:proofErr w:type="gramEnd"/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нальных данных, их проверку и передачу информации о степени их соотве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ствия предоставленным биометрическим персональным данным физического лица</w:t>
      </w:r>
      <w:proofErr w:type="gramStart"/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3860D7" w:rsidRDefault="00BE5327" w:rsidP="003860D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860D7">
        <w:rPr>
          <w:rFonts w:ascii="Times New Roman" w:hAnsi="Times New Roman" w:cs="Times New Roman"/>
          <w:color w:val="000000" w:themeColor="text1"/>
          <w:sz w:val="28"/>
          <w:szCs w:val="28"/>
        </w:rPr>
        <w:t>) в абзаце 3 пункта 3.2.2</w:t>
      </w:r>
      <w:r w:rsidR="00A93B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="003860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3860D7" w:rsidRPr="0038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0D7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3860D7" w:rsidRPr="001A0EF3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</w:t>
      </w:r>
      <w:r w:rsidR="003860D7" w:rsidRPr="003860D7">
        <w:rPr>
          <w:rFonts w:ascii="Times New Roman" w:hAnsi="Times New Roman" w:cs="Times New Roman"/>
          <w:color w:val="000000" w:themeColor="text1"/>
          <w:sz w:val="28"/>
          <w:szCs w:val="28"/>
        </w:rPr>
        <w:t>» и</w:t>
      </w:r>
      <w:r w:rsidR="003860D7" w:rsidRPr="003860D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860D7" w:rsidRPr="003860D7">
        <w:rPr>
          <w:rFonts w:ascii="Times New Roman" w:hAnsi="Times New Roman" w:cs="Times New Roman"/>
          <w:color w:val="000000" w:themeColor="text1"/>
          <w:sz w:val="28"/>
          <w:szCs w:val="28"/>
        </w:rPr>
        <w:t>ключить;</w:t>
      </w:r>
    </w:p>
    <w:p w:rsidR="003860D7" w:rsidRDefault="00BE5327" w:rsidP="003860D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8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абзац 4 пункта 3.2.2. раздела </w:t>
      </w:r>
      <w:r w:rsidR="003860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3860D7" w:rsidRPr="0038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0D7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исключить;</w:t>
      </w:r>
    </w:p>
    <w:p w:rsidR="003860D7" w:rsidRPr="003860D7" w:rsidRDefault="00BE5327" w:rsidP="003860D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3860D7" w:rsidRPr="003860D7">
        <w:rPr>
          <w:rFonts w:ascii="Times New Roman" w:hAnsi="Times New Roman" w:cs="Times New Roman"/>
          <w:color w:val="000000" w:themeColor="text1"/>
          <w:sz w:val="28"/>
          <w:szCs w:val="28"/>
        </w:rPr>
        <w:t>) абзац 5 пункта 3.2.2</w:t>
      </w:r>
      <w:r w:rsidR="003860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60D7" w:rsidRPr="0038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="003860D7" w:rsidRPr="003860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3860D7" w:rsidRPr="0038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3860D7" w:rsidRDefault="003860D7" w:rsidP="003860D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0D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осуществляется посредством з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электронной формы заявления на Региональном портале без необх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димости дополнительной подачи заявления в какой-либо иной форме</w:t>
      </w:r>
      <w:proofErr w:type="gramStart"/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3860D7" w:rsidRDefault="003860D7" w:rsidP="003860D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53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B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абзац 19 пункта 3.2.2. раздела </w:t>
      </w:r>
      <w:r w:rsidR="009B68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9B6874" w:rsidRPr="009B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874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9B6874" w:rsidRDefault="009B6874" w:rsidP="003860D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документов и заявления в электронном виде и выявл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ния фактов, указанных в пункте 2.7.1 настоящего регламента, Специалист А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в течение 3 (трех) календарных дней со дня завершения провед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проверки принимает решение об отказе в приеме к рассмотрению обращ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ния за получением Муниципальной услуги и направляет заявителю уведомл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ние об этом в электронной форме с указанием пунктов статьи 11 Федерального закона «Об</w:t>
      </w:r>
      <w:proofErr w:type="gramEnd"/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тия указанного решения. Такое уведомление подписывается квалифицирова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Специалиста Администрации и направляется в личный кабинет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Региональном портале. После получения уведомления заявитель вправе обратиться повторно с обращением о предоставлении услуги, устранив 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нарушения, которые послужили основанием для отказа в приеме к рассмотр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нию первичного обращения</w:t>
      </w:r>
      <w:proofErr w:type="gramStart"/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9B6874" w:rsidRDefault="009B6874" w:rsidP="003860D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53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абзац 30 пункта 3.2.2.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9B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исключить;</w:t>
      </w:r>
    </w:p>
    <w:p w:rsidR="009B6874" w:rsidRPr="009B6874" w:rsidRDefault="009B6874" w:rsidP="003860D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87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532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B6874">
        <w:rPr>
          <w:rFonts w:ascii="Times New Roman" w:hAnsi="Times New Roman" w:cs="Times New Roman"/>
          <w:color w:val="000000" w:themeColor="text1"/>
          <w:sz w:val="28"/>
          <w:szCs w:val="28"/>
        </w:rPr>
        <w:t>) абзац 6 пункта 3.2.3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Pr="009B68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9B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D8054E" w:rsidRPr="00D8054E" w:rsidRDefault="009B6874" w:rsidP="00D8054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B6874">
        <w:rPr>
          <w:rFonts w:ascii="Times New Roman" w:hAnsi="Times New Roman" w:cs="Times New Roman"/>
          <w:color w:val="000000" w:themeColor="text1"/>
          <w:sz w:val="28"/>
          <w:szCs w:val="28"/>
        </w:rPr>
        <w:t>«подготавливает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необходимые межведомственные запросы в органы, участвующие в предоставлении Муниципальной услуги, о предста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A0EF3"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запроса, в том числе</w:t>
      </w:r>
      <w:proofErr w:type="gramStart"/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0A59" w:rsidRDefault="004E6853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5327">
        <w:rPr>
          <w:sz w:val="28"/>
          <w:szCs w:val="28"/>
        </w:rPr>
        <w:t>5</w:t>
      </w:r>
      <w:r w:rsidR="00200A59">
        <w:rPr>
          <w:sz w:val="28"/>
          <w:szCs w:val="28"/>
        </w:rPr>
        <w:t xml:space="preserve">) абзац </w:t>
      </w:r>
      <w:r w:rsidR="007E2CCF"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3.2.3</w:t>
      </w:r>
      <w:r w:rsidR="001A0EF3">
        <w:rPr>
          <w:sz w:val="28"/>
          <w:szCs w:val="28"/>
        </w:rPr>
        <w:t>.</w:t>
      </w:r>
      <w:r w:rsidR="008A240F">
        <w:rPr>
          <w:sz w:val="28"/>
          <w:szCs w:val="28"/>
        </w:rPr>
        <w:t xml:space="preserve"> </w:t>
      </w:r>
      <w:r w:rsidR="007E2CCF">
        <w:rPr>
          <w:sz w:val="28"/>
          <w:szCs w:val="28"/>
        </w:rPr>
        <w:t xml:space="preserve">раздела </w:t>
      </w:r>
      <w:r w:rsidR="007E2CCF"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</w:t>
      </w:r>
      <w:proofErr w:type="gramStart"/>
      <w:r w:rsidR="007E2CCF" w:rsidRPr="00F352C8">
        <w:rPr>
          <w:color w:val="000000" w:themeColor="text1"/>
          <w:sz w:val="28"/>
          <w:szCs w:val="28"/>
        </w:rPr>
        <w:t>;</w:t>
      </w:r>
      <w:r w:rsidRPr="00F352C8">
        <w:rPr>
          <w:sz w:val="28"/>
          <w:szCs w:val="28"/>
        </w:rPr>
        <w:t>»</w:t>
      </w:r>
      <w:proofErr w:type="gramEnd"/>
      <w:r w:rsidRPr="00F352C8">
        <w:rPr>
          <w:sz w:val="28"/>
          <w:szCs w:val="28"/>
        </w:rPr>
        <w:t>;</w:t>
      </w:r>
    </w:p>
    <w:p w:rsidR="00D8054E" w:rsidRDefault="004E6853" w:rsidP="00D8054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532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80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абзац 8 пункта 3.2.4. раздела </w:t>
      </w:r>
      <w:r w:rsidR="00D805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D8054E" w:rsidRPr="009B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54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D8054E" w:rsidRDefault="00D8054E" w:rsidP="00D8054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ренных 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действий направляется заявителю в срок, не пр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вышающий одного рабочего дня после завершения соответствующего де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ствия, с использованием средств Единого портала государственных и муниц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(функций), Регионального портала</w:t>
      </w:r>
      <w:proofErr w:type="gramStart"/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D8054E" w:rsidRDefault="004E6853" w:rsidP="00D8054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532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8054E" w:rsidRPr="009B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80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</w:t>
      </w:r>
      <w:r w:rsidR="00D8054E" w:rsidRPr="009B6874">
        <w:rPr>
          <w:rFonts w:ascii="Times New Roman" w:hAnsi="Times New Roman" w:cs="Times New Roman"/>
          <w:color w:val="000000" w:themeColor="text1"/>
          <w:sz w:val="28"/>
          <w:szCs w:val="28"/>
        </w:rPr>
        <w:t>3.2.4.1</w:t>
      </w:r>
      <w:r w:rsidR="00A93B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054E" w:rsidRPr="009B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3.2.4. раздела </w:t>
      </w:r>
      <w:r w:rsidR="00D8054E" w:rsidRPr="009B68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D8054E" w:rsidRPr="009B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исключить;</w:t>
      </w:r>
    </w:p>
    <w:p w:rsidR="00BE5327" w:rsidRPr="00BE5327" w:rsidRDefault="00BE5327" w:rsidP="00D8054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28) подпункты 3.2.4.2. и 3.2.4.3.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 считать </w:t>
      </w:r>
      <w:r w:rsidR="005A4577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пунктами 3.2.4.1. и 3.2.4.2.;</w:t>
      </w:r>
    </w:p>
    <w:p w:rsidR="00D8054E" w:rsidRPr="009B6874" w:rsidRDefault="004E6853" w:rsidP="00D8054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D8054E" w:rsidRPr="009B6874">
        <w:rPr>
          <w:rFonts w:ascii="Times New Roman" w:hAnsi="Times New Roman" w:cs="Times New Roman"/>
          <w:color w:val="000000" w:themeColor="text1"/>
          <w:sz w:val="28"/>
          <w:szCs w:val="28"/>
        </w:rPr>
        <w:t>) абзац 1 подпункта 3.2.4.</w:t>
      </w:r>
      <w:r w:rsidR="00BE53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93B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054E" w:rsidRPr="009B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BE53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8054E" w:rsidRPr="009B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3.2.4. раздела </w:t>
      </w:r>
      <w:r w:rsidR="00D8054E" w:rsidRPr="009B68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D8054E" w:rsidRPr="009B6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</w:t>
      </w:r>
      <w:r w:rsidR="00D8054E" w:rsidRPr="009B68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8054E" w:rsidRPr="009B6874">
        <w:rPr>
          <w:rFonts w:ascii="Times New Roman" w:hAnsi="Times New Roman" w:cs="Times New Roman"/>
          <w:color w:val="000000" w:themeColor="text1"/>
          <w:sz w:val="28"/>
          <w:szCs w:val="28"/>
        </w:rPr>
        <w:t>ющей редакции:</w:t>
      </w:r>
    </w:p>
    <w:p w:rsidR="00D8054E" w:rsidRDefault="00D8054E" w:rsidP="00D8054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Pr="00BE532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93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выбора заявителем получения результата предоставл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</w:t>
      </w:r>
      <w:proofErr w:type="gramStart"/>
      <w:r w:rsidRPr="006448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D8054E" w:rsidRPr="00D8054E" w:rsidRDefault="004E6853" w:rsidP="00D8054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D8054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E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 1 подпункта 3.2.4.2</w:t>
      </w:r>
      <w:r w:rsidR="00D8054E" w:rsidRPr="00D80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пункта 3.2.4. раздела </w:t>
      </w:r>
      <w:r w:rsidR="00D8054E" w:rsidRPr="00D805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D8054E" w:rsidRPr="00D80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</w:t>
      </w:r>
      <w:r w:rsidR="00D8054E" w:rsidRPr="00D8054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8054E" w:rsidRPr="00D8054E">
        <w:rPr>
          <w:rFonts w:ascii="Times New Roman" w:hAnsi="Times New Roman" w:cs="Times New Roman"/>
          <w:color w:val="000000" w:themeColor="text1"/>
          <w:sz w:val="28"/>
          <w:szCs w:val="28"/>
        </w:rPr>
        <w:t>ющей редакции:</w:t>
      </w:r>
    </w:p>
    <w:p w:rsidR="00D8054E" w:rsidRDefault="00D8054E" w:rsidP="00D8054E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6448E1">
        <w:rPr>
          <w:color w:val="000000" w:themeColor="text1"/>
          <w:sz w:val="28"/>
          <w:szCs w:val="28"/>
        </w:rPr>
        <w:t>3.2</w:t>
      </w:r>
      <w:r w:rsidRPr="00BE5327">
        <w:rPr>
          <w:color w:val="000000" w:themeColor="text1"/>
          <w:sz w:val="28"/>
          <w:szCs w:val="28"/>
        </w:rPr>
        <w:t>.4.2.</w:t>
      </w:r>
      <w:r w:rsidR="00A93B15" w:rsidRPr="00BE5327">
        <w:rPr>
          <w:color w:val="000000" w:themeColor="text1"/>
          <w:sz w:val="28"/>
          <w:szCs w:val="28"/>
        </w:rPr>
        <w:t xml:space="preserve"> </w:t>
      </w:r>
      <w:r w:rsidRPr="00BE5327">
        <w:rPr>
          <w:color w:val="000000" w:themeColor="text1"/>
          <w:sz w:val="28"/>
          <w:szCs w:val="28"/>
        </w:rPr>
        <w:t>В</w:t>
      </w:r>
      <w:r w:rsidRPr="006448E1">
        <w:rPr>
          <w:color w:val="000000" w:themeColor="text1"/>
          <w:sz w:val="28"/>
          <w:szCs w:val="28"/>
        </w:rPr>
        <w:t xml:space="preserve"> случае выбора заявителем получения результата предоставл</w:t>
      </w:r>
      <w:r w:rsidRPr="006448E1">
        <w:rPr>
          <w:color w:val="000000" w:themeColor="text1"/>
          <w:sz w:val="28"/>
          <w:szCs w:val="28"/>
        </w:rPr>
        <w:t>е</w:t>
      </w:r>
      <w:r w:rsidRPr="006448E1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6448E1">
        <w:rPr>
          <w:color w:val="000000" w:themeColor="text1"/>
          <w:sz w:val="28"/>
          <w:szCs w:val="28"/>
        </w:rPr>
        <w:t>р</w:t>
      </w:r>
      <w:r w:rsidRPr="006448E1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  <w:r>
        <w:rPr>
          <w:color w:val="000000" w:themeColor="text1"/>
          <w:sz w:val="28"/>
          <w:szCs w:val="28"/>
        </w:rPr>
        <w:t>»;</w:t>
      </w:r>
    </w:p>
    <w:p w:rsidR="00D8054E" w:rsidRPr="00BE5327" w:rsidRDefault="004E6853" w:rsidP="00BE532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D8054E">
        <w:rPr>
          <w:sz w:val="28"/>
          <w:szCs w:val="28"/>
        </w:rPr>
        <w:t>) абзац 9 пункта 3.3.2</w:t>
      </w:r>
      <w:r>
        <w:rPr>
          <w:sz w:val="28"/>
          <w:szCs w:val="28"/>
        </w:rPr>
        <w:t>.</w:t>
      </w:r>
      <w:r w:rsidR="00D8054E">
        <w:rPr>
          <w:sz w:val="28"/>
          <w:szCs w:val="28"/>
        </w:rPr>
        <w:t xml:space="preserve"> раздела </w:t>
      </w:r>
      <w:r w:rsidR="00D8054E">
        <w:rPr>
          <w:sz w:val="28"/>
          <w:szCs w:val="28"/>
          <w:lang w:val="en-US"/>
        </w:rPr>
        <w:t>III</w:t>
      </w:r>
      <w:r w:rsidR="00D8054E" w:rsidRPr="00D8054E">
        <w:rPr>
          <w:sz w:val="28"/>
          <w:szCs w:val="28"/>
        </w:rPr>
        <w:t xml:space="preserve"> </w:t>
      </w:r>
      <w:r w:rsidR="00BE5327">
        <w:rPr>
          <w:sz w:val="28"/>
          <w:szCs w:val="28"/>
        </w:rPr>
        <w:t xml:space="preserve">дополнить словами </w:t>
      </w:r>
      <w:r w:rsidR="00D8054E" w:rsidRPr="00BE5327">
        <w:rPr>
          <w:sz w:val="28"/>
          <w:szCs w:val="28"/>
        </w:rPr>
        <w:t>«</w:t>
      </w:r>
      <w:r w:rsidR="00D8054E" w:rsidRPr="00BE5327">
        <w:rPr>
          <w:color w:val="000000" w:themeColor="text1"/>
          <w:sz w:val="28"/>
          <w:szCs w:val="28"/>
        </w:rPr>
        <w:t>либо устанавл</w:t>
      </w:r>
      <w:r w:rsidR="00D8054E" w:rsidRPr="00BE5327">
        <w:rPr>
          <w:color w:val="000000" w:themeColor="text1"/>
          <w:sz w:val="28"/>
          <w:szCs w:val="28"/>
        </w:rPr>
        <w:t>и</w:t>
      </w:r>
      <w:r w:rsidR="00D8054E" w:rsidRPr="00BE5327">
        <w:rPr>
          <w:color w:val="000000" w:themeColor="text1"/>
          <w:sz w:val="28"/>
          <w:szCs w:val="28"/>
        </w:rPr>
        <w:t>вает личность заявителя, проводит его идентификацию, аутентификацию с и</w:t>
      </w:r>
      <w:r w:rsidR="00D8054E" w:rsidRPr="00BE5327">
        <w:rPr>
          <w:color w:val="000000" w:themeColor="text1"/>
          <w:sz w:val="28"/>
          <w:szCs w:val="28"/>
        </w:rPr>
        <w:t>с</w:t>
      </w:r>
      <w:r w:rsidR="00D8054E" w:rsidRPr="00BE5327">
        <w:rPr>
          <w:color w:val="000000" w:themeColor="text1"/>
          <w:sz w:val="28"/>
          <w:szCs w:val="28"/>
        </w:rPr>
        <w:t>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D8054E" w:rsidRPr="00BE5327">
        <w:rPr>
          <w:color w:val="000000" w:themeColor="text1"/>
          <w:sz w:val="28"/>
          <w:szCs w:val="28"/>
        </w:rPr>
        <w:t>р</w:t>
      </w:r>
      <w:r w:rsidR="00D8054E" w:rsidRPr="00BE532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proofErr w:type="gramStart"/>
      <w:r w:rsidR="00D8054E" w:rsidRPr="00BE5327">
        <w:rPr>
          <w:color w:val="000000" w:themeColor="text1"/>
          <w:sz w:val="28"/>
          <w:szCs w:val="28"/>
        </w:rPr>
        <w:t>;»</w:t>
      </w:r>
      <w:proofErr w:type="gramEnd"/>
      <w:r w:rsidR="00D8054E" w:rsidRPr="00BE5327">
        <w:rPr>
          <w:color w:val="000000" w:themeColor="text1"/>
          <w:sz w:val="28"/>
          <w:szCs w:val="28"/>
        </w:rPr>
        <w:t>;</w:t>
      </w:r>
    </w:p>
    <w:p w:rsidR="00D8054E" w:rsidRDefault="004E6853" w:rsidP="00D8054E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D8054E">
        <w:rPr>
          <w:sz w:val="28"/>
          <w:szCs w:val="28"/>
        </w:rPr>
        <w:t>) абзац 11 пункта 3.3.2</w:t>
      </w:r>
      <w:r>
        <w:rPr>
          <w:sz w:val="28"/>
          <w:szCs w:val="28"/>
        </w:rPr>
        <w:t>.</w:t>
      </w:r>
      <w:r w:rsidR="00D8054E">
        <w:rPr>
          <w:sz w:val="28"/>
          <w:szCs w:val="28"/>
        </w:rPr>
        <w:t xml:space="preserve"> </w:t>
      </w:r>
      <w:r w:rsidR="00D8054E" w:rsidRPr="00BE5327">
        <w:rPr>
          <w:sz w:val="28"/>
          <w:szCs w:val="28"/>
        </w:rPr>
        <w:t xml:space="preserve">раздела </w:t>
      </w:r>
      <w:r w:rsidR="00D8054E" w:rsidRPr="00BE5327">
        <w:rPr>
          <w:sz w:val="28"/>
          <w:szCs w:val="28"/>
          <w:lang w:val="en-US"/>
        </w:rPr>
        <w:t>III</w:t>
      </w:r>
      <w:r w:rsidR="00D8054E" w:rsidRPr="00BE5327">
        <w:rPr>
          <w:sz w:val="28"/>
          <w:szCs w:val="28"/>
        </w:rPr>
        <w:t xml:space="preserve"> дополнить словами «</w:t>
      </w:r>
      <w:r w:rsidR="00D8054E" w:rsidRPr="00BE5327">
        <w:rPr>
          <w:color w:val="000000" w:themeColor="text1"/>
          <w:sz w:val="28"/>
          <w:szCs w:val="28"/>
        </w:rPr>
        <w:t>, в том числе посредством автоматизированных информационных систем МФЦ</w:t>
      </w:r>
      <w:proofErr w:type="gramStart"/>
      <w:r w:rsidR="00D8054E" w:rsidRPr="00BE5327">
        <w:rPr>
          <w:color w:val="000000" w:themeColor="text1"/>
          <w:sz w:val="28"/>
          <w:szCs w:val="28"/>
        </w:rPr>
        <w:t>;»</w:t>
      </w:r>
      <w:proofErr w:type="gramEnd"/>
      <w:r w:rsidR="00D8054E" w:rsidRPr="00BE5327">
        <w:rPr>
          <w:color w:val="000000" w:themeColor="text1"/>
          <w:sz w:val="28"/>
          <w:szCs w:val="28"/>
        </w:rPr>
        <w:t>;</w:t>
      </w:r>
    </w:p>
    <w:p w:rsidR="00D8054E" w:rsidRDefault="004E6853" w:rsidP="00D8054E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E5327">
        <w:rPr>
          <w:sz w:val="28"/>
          <w:szCs w:val="28"/>
        </w:rPr>
        <w:t>33</w:t>
      </w:r>
      <w:r w:rsidR="00D8054E" w:rsidRPr="00BE5327">
        <w:rPr>
          <w:sz w:val="28"/>
          <w:szCs w:val="28"/>
        </w:rPr>
        <w:t>) абзац 12 пункта 3.3.2</w:t>
      </w:r>
      <w:r w:rsidRPr="00BE5327">
        <w:rPr>
          <w:sz w:val="28"/>
          <w:szCs w:val="28"/>
        </w:rPr>
        <w:t>.</w:t>
      </w:r>
      <w:r w:rsidR="00D8054E" w:rsidRPr="00BE5327">
        <w:rPr>
          <w:sz w:val="28"/>
          <w:szCs w:val="28"/>
        </w:rPr>
        <w:t xml:space="preserve"> раздела </w:t>
      </w:r>
      <w:r w:rsidR="00D8054E" w:rsidRPr="00BE5327">
        <w:rPr>
          <w:sz w:val="28"/>
          <w:szCs w:val="28"/>
          <w:lang w:val="en-US"/>
        </w:rPr>
        <w:t>III</w:t>
      </w:r>
      <w:r w:rsidR="00D8054E" w:rsidRPr="00BE5327">
        <w:rPr>
          <w:sz w:val="28"/>
          <w:szCs w:val="28"/>
        </w:rPr>
        <w:t xml:space="preserve"> дополнить словами «</w:t>
      </w:r>
      <w:r w:rsidR="00D8054E" w:rsidRPr="00BE5327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proofErr w:type="gramStart"/>
      <w:r w:rsidR="00D8054E" w:rsidRPr="00BE5327">
        <w:rPr>
          <w:color w:val="000000" w:themeColor="text1"/>
          <w:sz w:val="28"/>
          <w:szCs w:val="28"/>
        </w:rPr>
        <w:t>;»</w:t>
      </w:r>
      <w:proofErr w:type="gramEnd"/>
      <w:r w:rsidR="00BE614C" w:rsidRPr="00BE5327">
        <w:rPr>
          <w:color w:val="000000" w:themeColor="text1"/>
          <w:sz w:val="28"/>
          <w:szCs w:val="28"/>
        </w:rPr>
        <w:t>;</w:t>
      </w:r>
    </w:p>
    <w:p w:rsidR="00BE614C" w:rsidRDefault="004E6853" w:rsidP="00D8054E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</w:t>
      </w:r>
      <w:r w:rsidR="00BE614C">
        <w:rPr>
          <w:color w:val="000000" w:themeColor="text1"/>
          <w:sz w:val="28"/>
          <w:szCs w:val="28"/>
        </w:rPr>
        <w:t xml:space="preserve">) в абзаце 15 пункта 3.3.2. раздела </w:t>
      </w:r>
      <w:r w:rsidR="00BE614C">
        <w:rPr>
          <w:color w:val="000000" w:themeColor="text1"/>
          <w:sz w:val="28"/>
          <w:szCs w:val="28"/>
          <w:lang w:val="en-US"/>
        </w:rPr>
        <w:t>III</w:t>
      </w:r>
      <w:r w:rsidR="00BE614C" w:rsidRPr="00BE614C">
        <w:rPr>
          <w:color w:val="000000" w:themeColor="text1"/>
          <w:sz w:val="28"/>
          <w:szCs w:val="28"/>
        </w:rPr>
        <w:t xml:space="preserve"> </w:t>
      </w:r>
      <w:r w:rsidR="00BE5327">
        <w:rPr>
          <w:color w:val="000000" w:themeColor="text1"/>
          <w:sz w:val="28"/>
          <w:szCs w:val="28"/>
        </w:rPr>
        <w:t>слова «10,14» заменить словом</w:t>
      </w:r>
      <w:r w:rsidR="00BE614C">
        <w:rPr>
          <w:color w:val="000000" w:themeColor="text1"/>
          <w:sz w:val="28"/>
          <w:szCs w:val="28"/>
        </w:rPr>
        <w:t xml:space="preserve"> «9.1»;</w:t>
      </w:r>
    </w:p>
    <w:p w:rsidR="00BE614C" w:rsidRDefault="004E6853" w:rsidP="00D8054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BE614C">
        <w:rPr>
          <w:sz w:val="28"/>
          <w:szCs w:val="28"/>
        </w:rPr>
        <w:t xml:space="preserve">) абзац 28 пункта 3.3.2. раздела </w:t>
      </w:r>
      <w:r w:rsidR="00BE614C">
        <w:rPr>
          <w:sz w:val="28"/>
          <w:szCs w:val="28"/>
          <w:lang w:val="en-US"/>
        </w:rPr>
        <w:t>III</w:t>
      </w:r>
      <w:r w:rsidR="00BE614C" w:rsidRPr="00BE614C">
        <w:rPr>
          <w:sz w:val="28"/>
          <w:szCs w:val="28"/>
        </w:rPr>
        <w:t xml:space="preserve"> </w:t>
      </w:r>
      <w:r w:rsidR="00BE614C">
        <w:rPr>
          <w:sz w:val="28"/>
          <w:szCs w:val="28"/>
        </w:rPr>
        <w:t>изложить в следующей редакции:</w:t>
      </w:r>
    </w:p>
    <w:p w:rsidR="00BE614C" w:rsidRDefault="00BE614C" w:rsidP="00D8054E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6448E1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BE5327">
        <w:rPr>
          <w:color w:val="000000" w:themeColor="text1"/>
          <w:sz w:val="28"/>
          <w:szCs w:val="28"/>
        </w:rPr>
        <w:t>Администрацию. Администрация обе</w:t>
      </w:r>
      <w:r w:rsidRPr="00BE5327">
        <w:rPr>
          <w:color w:val="000000" w:themeColor="text1"/>
          <w:sz w:val="28"/>
          <w:szCs w:val="28"/>
        </w:rPr>
        <w:t>с</w:t>
      </w:r>
      <w:r w:rsidRPr="00BE5327">
        <w:rPr>
          <w:color w:val="000000" w:themeColor="text1"/>
          <w:sz w:val="28"/>
          <w:szCs w:val="28"/>
        </w:rPr>
        <w:t>печивает прием и рассмотрение полученных от МФЦ в электронной форме д</w:t>
      </w:r>
      <w:r w:rsidRPr="00BE5327">
        <w:rPr>
          <w:color w:val="000000" w:themeColor="text1"/>
          <w:sz w:val="28"/>
          <w:szCs w:val="28"/>
        </w:rPr>
        <w:t>о</w:t>
      </w:r>
      <w:r w:rsidRPr="00BE5327">
        <w:rPr>
          <w:color w:val="000000" w:themeColor="text1"/>
          <w:sz w:val="28"/>
          <w:szCs w:val="28"/>
        </w:rPr>
        <w:t>кументов и информации, подписанных усиленной квалифицированной эле</w:t>
      </w:r>
      <w:r w:rsidRPr="00BE5327">
        <w:rPr>
          <w:color w:val="000000" w:themeColor="text1"/>
          <w:sz w:val="28"/>
          <w:szCs w:val="28"/>
        </w:rPr>
        <w:t>к</w:t>
      </w:r>
      <w:r w:rsidRPr="00BE5327">
        <w:rPr>
          <w:color w:val="000000" w:themeColor="text1"/>
          <w:sz w:val="28"/>
          <w:szCs w:val="28"/>
        </w:rPr>
        <w:t>тронной подписью, необходимых для предоставления Муниципальной услуги, без получения таких документов и информации на бумажном носителе, если иное не предусмотрено федеральным законом</w:t>
      </w:r>
      <w:proofErr w:type="gramStart"/>
      <w:r w:rsidRPr="00BE5327">
        <w:rPr>
          <w:color w:val="000000" w:themeColor="text1"/>
          <w:sz w:val="28"/>
          <w:szCs w:val="28"/>
        </w:rPr>
        <w:t>.»;</w:t>
      </w:r>
      <w:proofErr w:type="gramEnd"/>
    </w:p>
    <w:p w:rsidR="00BE614C" w:rsidRDefault="004E6853" w:rsidP="00D8054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BE614C">
        <w:rPr>
          <w:sz w:val="28"/>
          <w:szCs w:val="28"/>
        </w:rPr>
        <w:t xml:space="preserve">) абзац 6 пункта 3.3.3. раздела </w:t>
      </w:r>
      <w:r w:rsidR="00BE614C">
        <w:rPr>
          <w:sz w:val="28"/>
          <w:szCs w:val="28"/>
          <w:lang w:val="en-US"/>
        </w:rPr>
        <w:t>III</w:t>
      </w:r>
      <w:r w:rsidR="00BE614C" w:rsidRPr="00BE614C">
        <w:rPr>
          <w:sz w:val="28"/>
          <w:szCs w:val="28"/>
        </w:rPr>
        <w:t xml:space="preserve"> </w:t>
      </w:r>
      <w:r w:rsidR="00BE614C">
        <w:rPr>
          <w:sz w:val="28"/>
          <w:szCs w:val="28"/>
        </w:rPr>
        <w:t>изложить в следующей редакции:</w:t>
      </w:r>
    </w:p>
    <w:p w:rsidR="00BE614C" w:rsidRPr="00BE614C" w:rsidRDefault="00BE614C" w:rsidP="00D8054E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6448E1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448E1">
        <w:rPr>
          <w:color w:val="000000" w:themeColor="text1"/>
          <w:sz w:val="28"/>
          <w:szCs w:val="28"/>
        </w:rPr>
        <w:t>в</w:t>
      </w:r>
      <w:r w:rsidRPr="006448E1">
        <w:rPr>
          <w:color w:val="000000" w:themeColor="text1"/>
          <w:sz w:val="28"/>
          <w:szCs w:val="28"/>
        </w:rPr>
        <w:t xml:space="preserve">лении документов и информации, необходимых для предоставления услуги, в рамках </w:t>
      </w:r>
      <w:r w:rsidRPr="00BE5327">
        <w:rPr>
          <w:color w:val="000000" w:themeColor="text1"/>
          <w:sz w:val="28"/>
          <w:szCs w:val="28"/>
        </w:rPr>
        <w:t>межведомственного информационного взаимодействия в день рег</w:t>
      </w:r>
      <w:r w:rsidRPr="00BE5327">
        <w:rPr>
          <w:color w:val="000000" w:themeColor="text1"/>
          <w:sz w:val="28"/>
          <w:szCs w:val="28"/>
        </w:rPr>
        <w:t>и</w:t>
      </w:r>
      <w:r w:rsidRPr="00BE5327">
        <w:rPr>
          <w:color w:val="000000" w:themeColor="text1"/>
          <w:sz w:val="28"/>
          <w:szCs w:val="28"/>
        </w:rPr>
        <w:t>страции запроса (заявления) в форме электронного документа согласно утве</w:t>
      </w:r>
      <w:r w:rsidRPr="00BE5327">
        <w:rPr>
          <w:color w:val="000000" w:themeColor="text1"/>
          <w:sz w:val="28"/>
          <w:szCs w:val="28"/>
        </w:rPr>
        <w:t>р</w:t>
      </w:r>
      <w:r w:rsidRPr="00BE5327">
        <w:rPr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Pr="00BE5327">
        <w:rPr>
          <w:color w:val="000000" w:themeColor="text1"/>
          <w:sz w:val="28"/>
          <w:szCs w:val="28"/>
        </w:rPr>
        <w:t>д</w:t>
      </w:r>
      <w:r w:rsidRPr="00BE5327">
        <w:rPr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Pr="00BE5327">
        <w:rPr>
          <w:color w:val="000000" w:themeColor="text1"/>
          <w:sz w:val="28"/>
          <w:szCs w:val="28"/>
        </w:rPr>
        <w:t>н</w:t>
      </w:r>
      <w:r w:rsidRPr="00BE5327">
        <w:rPr>
          <w:color w:val="000000" w:themeColor="text1"/>
          <w:sz w:val="28"/>
          <w:szCs w:val="28"/>
        </w:rPr>
        <w:t>ного электронного</w:t>
      </w:r>
      <w:proofErr w:type="gramEnd"/>
      <w:r w:rsidRPr="00BE5327">
        <w:rPr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Pr="00BE5327">
        <w:rPr>
          <w:color w:val="000000" w:themeColor="text1"/>
          <w:sz w:val="28"/>
          <w:szCs w:val="28"/>
        </w:rPr>
        <w:t>о</w:t>
      </w:r>
      <w:r w:rsidRPr="00BE5327">
        <w:rPr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Pr="00BE5327">
        <w:rPr>
          <w:color w:val="000000" w:themeColor="text1"/>
          <w:sz w:val="28"/>
          <w:szCs w:val="28"/>
        </w:rPr>
        <w:t>о</w:t>
      </w:r>
      <w:r w:rsidRPr="00BE5327">
        <w:rPr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Pr="00BE5327">
        <w:rPr>
          <w:color w:val="000000" w:themeColor="text1"/>
          <w:sz w:val="28"/>
          <w:szCs w:val="28"/>
        </w:rPr>
        <w:t>т</w:t>
      </w:r>
      <w:r w:rsidRPr="00BE5327">
        <w:rPr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запроса, в том числе</w:t>
      </w:r>
      <w:proofErr w:type="gramStart"/>
      <w:r w:rsidRPr="00BE5327">
        <w:rPr>
          <w:color w:val="000000" w:themeColor="text1"/>
          <w:sz w:val="28"/>
          <w:szCs w:val="28"/>
        </w:rPr>
        <w:t>:»</w:t>
      </w:r>
      <w:proofErr w:type="gramEnd"/>
      <w:r w:rsidRPr="00BE5327">
        <w:rPr>
          <w:color w:val="000000" w:themeColor="text1"/>
          <w:sz w:val="28"/>
          <w:szCs w:val="28"/>
        </w:rPr>
        <w:t>;</w:t>
      </w:r>
    </w:p>
    <w:p w:rsidR="00200A59" w:rsidRDefault="004E6853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7E2CCF">
        <w:rPr>
          <w:sz w:val="28"/>
          <w:szCs w:val="28"/>
        </w:rPr>
        <w:t xml:space="preserve">) абзац </w:t>
      </w:r>
      <w:r w:rsidR="007E2CCF"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3.3.3</w:t>
      </w:r>
      <w:r>
        <w:rPr>
          <w:sz w:val="28"/>
          <w:szCs w:val="28"/>
        </w:rPr>
        <w:t>.</w:t>
      </w:r>
      <w:r w:rsidR="00BE614C">
        <w:rPr>
          <w:sz w:val="28"/>
          <w:szCs w:val="28"/>
        </w:rPr>
        <w:t xml:space="preserve"> </w:t>
      </w:r>
      <w:r w:rsidR="007E2CCF">
        <w:rPr>
          <w:sz w:val="28"/>
          <w:szCs w:val="28"/>
        </w:rPr>
        <w:t xml:space="preserve">раздела </w:t>
      </w:r>
      <w:r w:rsidR="007E2CCF"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widowControl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направлены на бумажном носителе в течение 5 (пяти) рабочих дней, в электронном виде – в течение 48 часов с момента их направления</w:t>
      </w:r>
      <w:proofErr w:type="gramStart"/>
      <w:r w:rsidR="007E2CCF" w:rsidRPr="00F352C8">
        <w:rPr>
          <w:color w:val="000000" w:themeColor="text1"/>
          <w:sz w:val="28"/>
          <w:szCs w:val="28"/>
        </w:rPr>
        <w:t>;</w:t>
      </w:r>
      <w:r w:rsidR="007E2CCF">
        <w:rPr>
          <w:sz w:val="28"/>
          <w:szCs w:val="28"/>
        </w:rPr>
        <w:t>»</w:t>
      </w:r>
      <w:proofErr w:type="gramEnd"/>
      <w:r w:rsidR="007E2CCF">
        <w:rPr>
          <w:sz w:val="28"/>
          <w:szCs w:val="28"/>
        </w:rPr>
        <w:t>;</w:t>
      </w:r>
    </w:p>
    <w:p w:rsidR="007E2CCF" w:rsidRDefault="004E6853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>38</w:t>
      </w:r>
      <w:r w:rsidR="007E2CCF">
        <w:rPr>
          <w:sz w:val="28"/>
          <w:szCs w:val="28"/>
        </w:rPr>
        <w:t xml:space="preserve">) </w:t>
      </w:r>
      <w:r w:rsidR="007E2CCF">
        <w:rPr>
          <w:sz w:val="28"/>
        </w:rPr>
        <w:t>приложение 9 к административному регламенту изложить в новой редакции согласно приложению</w:t>
      </w:r>
      <w:r w:rsidR="00923CAB">
        <w:rPr>
          <w:sz w:val="28"/>
        </w:rPr>
        <w:t xml:space="preserve"> </w:t>
      </w:r>
      <w:r w:rsidR="00F82E67">
        <w:rPr>
          <w:sz w:val="28"/>
        </w:rPr>
        <w:t>1</w:t>
      </w:r>
      <w:r w:rsidR="00F352C8">
        <w:rPr>
          <w:sz w:val="28"/>
        </w:rPr>
        <w:t xml:space="preserve"> к настоящим изменениям</w:t>
      </w:r>
      <w:r w:rsidR="00896781">
        <w:rPr>
          <w:sz w:val="28"/>
        </w:rPr>
        <w:t>;</w:t>
      </w:r>
    </w:p>
    <w:p w:rsidR="00557515" w:rsidRDefault="004E6853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>39</w:t>
      </w:r>
      <w:r w:rsidR="00557515">
        <w:rPr>
          <w:sz w:val="28"/>
          <w:szCs w:val="28"/>
        </w:rPr>
        <w:t xml:space="preserve">) </w:t>
      </w:r>
      <w:r w:rsidR="00557515">
        <w:rPr>
          <w:sz w:val="28"/>
        </w:rPr>
        <w:t xml:space="preserve">приложение 10 </w:t>
      </w:r>
      <w:r w:rsidR="00BB598B" w:rsidRP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>й редакции согласно приложению 2</w:t>
      </w:r>
      <w:r w:rsidR="00BB598B" w:rsidRPr="00BB598B">
        <w:rPr>
          <w:sz w:val="28"/>
        </w:rPr>
        <w:t xml:space="preserve"> к настоящим изменениям</w:t>
      </w:r>
      <w:r w:rsidR="00557515">
        <w:rPr>
          <w:sz w:val="28"/>
        </w:rPr>
        <w:t>;</w:t>
      </w:r>
    </w:p>
    <w:p w:rsidR="00557515" w:rsidRDefault="004E6853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>40</w:t>
      </w:r>
      <w:r w:rsidR="00557515">
        <w:rPr>
          <w:sz w:val="28"/>
          <w:szCs w:val="28"/>
        </w:rPr>
        <w:t xml:space="preserve">) </w:t>
      </w:r>
      <w:r w:rsidR="00557515">
        <w:rPr>
          <w:sz w:val="28"/>
        </w:rPr>
        <w:t xml:space="preserve">приложение 17 </w:t>
      </w:r>
      <w:r w:rsid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 xml:space="preserve">й редакции согласно приложению </w:t>
      </w:r>
      <w:r w:rsidR="005E13EA">
        <w:rPr>
          <w:sz w:val="28"/>
        </w:rPr>
        <w:t>3</w:t>
      </w:r>
      <w:r w:rsidR="00BB598B">
        <w:rPr>
          <w:sz w:val="28"/>
        </w:rPr>
        <w:t xml:space="preserve"> к настоящим изменениям</w:t>
      </w:r>
      <w:r w:rsidR="00557515">
        <w:rPr>
          <w:sz w:val="28"/>
        </w:rPr>
        <w:t>;</w:t>
      </w:r>
    </w:p>
    <w:p w:rsidR="00557515" w:rsidRDefault="004E6853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>41</w:t>
      </w:r>
      <w:r w:rsidR="00557515">
        <w:rPr>
          <w:sz w:val="28"/>
          <w:szCs w:val="28"/>
        </w:rPr>
        <w:t xml:space="preserve">) </w:t>
      </w:r>
      <w:r w:rsidR="00557515">
        <w:rPr>
          <w:sz w:val="28"/>
        </w:rPr>
        <w:t xml:space="preserve">приложение 18 </w:t>
      </w:r>
      <w:r w:rsidR="00BB598B">
        <w:rPr>
          <w:sz w:val="28"/>
        </w:rPr>
        <w:t xml:space="preserve">к административному регламенту изложить в новой редакции согласно приложению </w:t>
      </w:r>
      <w:r w:rsidR="005E13EA">
        <w:rPr>
          <w:sz w:val="28"/>
        </w:rPr>
        <w:t>4</w:t>
      </w:r>
      <w:r w:rsidR="00BB598B">
        <w:rPr>
          <w:sz w:val="28"/>
        </w:rPr>
        <w:t xml:space="preserve"> к настоящим изменениям</w:t>
      </w:r>
      <w:r w:rsidR="00557515">
        <w:rPr>
          <w:sz w:val="28"/>
        </w:rPr>
        <w:t>;</w:t>
      </w:r>
    </w:p>
    <w:p w:rsidR="00557515" w:rsidRDefault="004E6853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>42</w:t>
      </w:r>
      <w:r w:rsidR="00557515">
        <w:rPr>
          <w:sz w:val="28"/>
          <w:szCs w:val="28"/>
        </w:rPr>
        <w:t xml:space="preserve">) </w:t>
      </w:r>
      <w:r w:rsidR="00BB598B">
        <w:rPr>
          <w:sz w:val="28"/>
        </w:rPr>
        <w:t>административн</w:t>
      </w:r>
      <w:r w:rsidR="006461EF">
        <w:rPr>
          <w:sz w:val="28"/>
        </w:rPr>
        <w:t>ый регламент</w:t>
      </w:r>
      <w:r w:rsidR="00923CAB">
        <w:rPr>
          <w:sz w:val="28"/>
        </w:rPr>
        <w:t xml:space="preserve"> </w:t>
      </w:r>
      <w:r w:rsidR="006461EF">
        <w:rPr>
          <w:sz w:val="28"/>
        </w:rPr>
        <w:t xml:space="preserve">дополнить приложением 20 </w:t>
      </w:r>
      <w:r w:rsidR="00BB598B">
        <w:rPr>
          <w:sz w:val="28"/>
        </w:rPr>
        <w:t xml:space="preserve">согласно приложению </w:t>
      </w:r>
      <w:r w:rsidR="00F82E67">
        <w:rPr>
          <w:sz w:val="28"/>
        </w:rPr>
        <w:t>5</w:t>
      </w:r>
      <w:r w:rsidR="00BB598B">
        <w:rPr>
          <w:sz w:val="28"/>
        </w:rPr>
        <w:t xml:space="preserve"> к настоящим изменениям</w:t>
      </w:r>
      <w:r w:rsidR="00557515">
        <w:rPr>
          <w:sz w:val="28"/>
        </w:rPr>
        <w:t>;</w:t>
      </w:r>
    </w:p>
    <w:p w:rsidR="00BE5327" w:rsidRDefault="00BE5327" w:rsidP="00896781">
      <w:pPr>
        <w:widowControl w:val="0"/>
        <w:ind w:firstLine="709"/>
        <w:jc w:val="both"/>
        <w:outlineLvl w:val="0"/>
        <w:rPr>
          <w:sz w:val="28"/>
        </w:rPr>
      </w:pPr>
    </w:p>
    <w:p w:rsidR="00BE5327" w:rsidRDefault="00BE5327" w:rsidP="00896781">
      <w:pPr>
        <w:widowControl w:val="0"/>
        <w:ind w:firstLine="709"/>
        <w:jc w:val="both"/>
        <w:outlineLvl w:val="0"/>
        <w:rPr>
          <w:sz w:val="28"/>
        </w:rPr>
      </w:pPr>
    </w:p>
    <w:p w:rsidR="00BE5327" w:rsidRDefault="00BE5327" w:rsidP="00896781">
      <w:pPr>
        <w:widowControl w:val="0"/>
        <w:ind w:firstLine="709"/>
        <w:jc w:val="both"/>
        <w:outlineLvl w:val="0"/>
        <w:rPr>
          <w:sz w:val="28"/>
        </w:rPr>
      </w:pPr>
    </w:p>
    <w:p w:rsidR="00557515" w:rsidRDefault="004E6853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lastRenderedPageBreak/>
        <w:t>43</w:t>
      </w:r>
      <w:r w:rsidR="00557515">
        <w:rPr>
          <w:sz w:val="28"/>
          <w:szCs w:val="28"/>
        </w:rPr>
        <w:t xml:space="preserve">) </w:t>
      </w:r>
      <w:r w:rsidR="006461EF">
        <w:rPr>
          <w:sz w:val="28"/>
        </w:rPr>
        <w:t xml:space="preserve">административный регламент дополнить приложением 21 согласно приложению </w:t>
      </w:r>
      <w:r w:rsidR="00F82E67">
        <w:rPr>
          <w:sz w:val="28"/>
        </w:rPr>
        <w:t>6</w:t>
      </w:r>
      <w:r w:rsidR="006461EF">
        <w:rPr>
          <w:sz w:val="28"/>
        </w:rPr>
        <w:t xml:space="preserve"> к настоящим изменениям</w:t>
      </w:r>
      <w:r w:rsidR="00557515">
        <w:rPr>
          <w:sz w:val="28"/>
        </w:rPr>
        <w:t>.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</w:p>
    <w:p w:rsidR="00557515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557515" w:rsidRPr="00FB4948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proofErr w:type="gramStart"/>
      <w:r w:rsidR="009155D7">
        <w:rPr>
          <w:sz w:val="28"/>
          <w:szCs w:val="28"/>
        </w:rPr>
        <w:t>Кировского</w:t>
      </w:r>
      <w:proofErr w:type="gramEnd"/>
      <w:r w:rsidRPr="00FB4948">
        <w:rPr>
          <w:color w:val="000000"/>
          <w:sz w:val="28"/>
          <w:szCs w:val="28"/>
        </w:rPr>
        <w:t xml:space="preserve"> сельского</w:t>
      </w:r>
    </w:p>
    <w:p w:rsidR="003212C9" w:rsidRDefault="00557515" w:rsidP="003212C9">
      <w:pPr>
        <w:widowControl w:val="0"/>
        <w:jc w:val="both"/>
        <w:outlineLvl w:val="0"/>
        <w:rPr>
          <w:sz w:val="28"/>
        </w:rPr>
        <w:sectPr w:rsidR="003212C9" w:rsidSect="004D0337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155D7">
        <w:rPr>
          <w:color w:val="000000"/>
          <w:sz w:val="28"/>
          <w:szCs w:val="28"/>
        </w:rPr>
        <w:t xml:space="preserve">         </w:t>
      </w:r>
      <w:r w:rsidR="00923CAB">
        <w:rPr>
          <w:color w:val="000000"/>
          <w:sz w:val="28"/>
          <w:szCs w:val="28"/>
        </w:rPr>
        <w:t xml:space="preserve">      </w:t>
      </w:r>
      <w:r w:rsidR="009155D7">
        <w:rPr>
          <w:color w:val="000000"/>
          <w:sz w:val="28"/>
          <w:szCs w:val="28"/>
        </w:rPr>
        <w:t>Е.В. Леонов</w:t>
      </w:r>
    </w:p>
    <w:p w:rsidR="00A42FB6" w:rsidRDefault="00F269BE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E6853">
        <w:rPr>
          <w:sz w:val="28"/>
          <w:szCs w:val="28"/>
        </w:rPr>
        <w:t xml:space="preserve"> </w:t>
      </w:r>
      <w:r w:rsidR="006461EF">
        <w:rPr>
          <w:sz w:val="28"/>
          <w:szCs w:val="28"/>
        </w:rPr>
        <w:t>1</w:t>
      </w:r>
    </w:p>
    <w:p w:rsidR="00F269BE" w:rsidRDefault="00F352C8" w:rsidP="00BB598B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>к изменениям</w:t>
      </w:r>
      <w:r w:rsidR="006461EF">
        <w:rPr>
          <w:sz w:val="28"/>
          <w:szCs w:val="28"/>
        </w:rPr>
        <w:t xml:space="preserve">, </w:t>
      </w:r>
      <w:r w:rsidR="006461EF"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923CAB">
        <w:rPr>
          <w:sz w:val="28"/>
          <w:szCs w:val="28"/>
        </w:rPr>
        <w:t xml:space="preserve"> </w:t>
      </w:r>
      <w:r w:rsidR="009155D7">
        <w:rPr>
          <w:sz w:val="28"/>
          <w:szCs w:val="28"/>
        </w:rPr>
        <w:t>Кировского</w:t>
      </w:r>
      <w:r w:rsidRPr="00F352C8">
        <w:rPr>
          <w:sz w:val="28"/>
          <w:szCs w:val="28"/>
        </w:rPr>
        <w:t xml:space="preserve"> сельско</w:t>
      </w:r>
      <w:r w:rsidR="00BB598B"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923CAB">
        <w:rPr>
          <w:sz w:val="28"/>
          <w:szCs w:val="28"/>
        </w:rPr>
        <w:t>16 декабря 2020 г. № 187</w:t>
      </w:r>
      <w:r w:rsidR="00BB598B"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6461EF" w:rsidRDefault="006461EF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9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proofErr w:type="gramStart"/>
      <w:r w:rsidRPr="00F352C8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F352C8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9155D7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 xml:space="preserve">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  <w:proofErr w:type="gramEnd"/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="0009378B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spellStart"/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соответствующего пункт</w:t>
            </w:r>
            <w:proofErr w:type="gramStart"/>
            <w:r w:rsidRPr="00872385">
              <w:rPr>
                <w:color w:val="000000" w:themeColor="text1"/>
                <w:sz w:val="28"/>
                <w:szCs w:val="28"/>
              </w:rPr>
              <w:t>у(</w:t>
            </w:r>
            <w:proofErr w:type="spellStart"/>
            <w:proofErr w:type="gramEnd"/>
            <w:r w:rsidRPr="00872385"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__ схемы размещения объектов(далее - схема), утвержденной в соответствии с</w:t>
            </w:r>
            <w:r w:rsidR="00923C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пунктом 4.1 раздела 4 постановления главы администрации(губернатора)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627"Об установлении порядка и условий размещения объектов на</w:t>
            </w:r>
            <w:r w:rsidR="00923C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 w:rsidR="00923C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 w:rsidR="00923C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 w:rsidR="00923C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 w:rsidR="00923C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</w:t>
            </w:r>
            <w:proofErr w:type="gramStart"/>
            <w:r w:rsidRPr="00872385">
              <w:rPr>
                <w:color w:val="000000" w:themeColor="text1"/>
                <w:sz w:val="28"/>
                <w:szCs w:val="28"/>
              </w:rPr>
              <w:t>р(</w:t>
            </w:r>
            <w:proofErr w:type="gramEnd"/>
            <w:r w:rsidRPr="00872385">
              <w:rPr>
                <w:color w:val="000000" w:themeColor="text1"/>
                <w:sz w:val="28"/>
                <w:szCs w:val="28"/>
              </w:rPr>
              <w:t>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 w:rsidR="00923C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</w:t>
            </w:r>
            <w:proofErr w:type="gramStart"/>
            <w:r w:rsidRPr="00872385">
              <w:rPr>
                <w:color w:val="000000" w:themeColor="text1"/>
                <w:sz w:val="28"/>
                <w:szCs w:val="28"/>
              </w:rPr>
              <w:t>находящегося</w:t>
            </w:r>
            <w:proofErr w:type="gramEnd"/>
            <w:r w:rsidRPr="00872385">
              <w:rPr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расположенного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имеющим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Default="00F269BE" w:rsidP="00F269BE">
      <w:pPr>
        <w:widowControl w:val="0"/>
        <w:jc w:val="both"/>
        <w:outlineLv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proofErr w:type="gramStart"/>
      <w:r w:rsidR="009155D7">
        <w:rPr>
          <w:sz w:val="28"/>
          <w:szCs w:val="28"/>
        </w:rPr>
        <w:t>Кировского</w:t>
      </w:r>
      <w:proofErr w:type="gramEnd"/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155D7">
        <w:rPr>
          <w:color w:val="000000"/>
          <w:sz w:val="28"/>
          <w:szCs w:val="28"/>
        </w:rPr>
        <w:t xml:space="preserve">        </w:t>
      </w:r>
      <w:r w:rsidR="00923CAB">
        <w:rPr>
          <w:color w:val="000000"/>
          <w:sz w:val="28"/>
          <w:szCs w:val="28"/>
        </w:rPr>
        <w:t xml:space="preserve">       </w:t>
      </w:r>
      <w:r w:rsidR="009155D7">
        <w:rPr>
          <w:color w:val="000000"/>
          <w:sz w:val="28"/>
          <w:szCs w:val="28"/>
        </w:rPr>
        <w:t>Е.В. Леонов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269BE" w:rsidRDefault="00F82E67" w:rsidP="00A42FB6">
      <w:pPr>
        <w:widowControl w:val="0"/>
        <w:shd w:val="clear" w:color="auto" w:fill="FFFFFF"/>
        <w:ind w:left="4536"/>
        <w:rPr>
          <w:color w:val="000000" w:themeColor="text1"/>
          <w:sz w:val="28"/>
          <w:szCs w:val="28"/>
          <w:highlight w:val="green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923CAB">
        <w:rPr>
          <w:sz w:val="28"/>
          <w:szCs w:val="28"/>
        </w:rPr>
        <w:t xml:space="preserve"> </w:t>
      </w:r>
      <w:r w:rsidR="009155D7">
        <w:rPr>
          <w:sz w:val="28"/>
          <w:szCs w:val="28"/>
        </w:rPr>
        <w:t>Кировского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923CAB">
        <w:rPr>
          <w:sz w:val="28"/>
          <w:szCs w:val="28"/>
        </w:rPr>
        <w:t>16 декабря 2020 г. № 187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10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proofErr w:type="gramStart"/>
      <w:r w:rsidRPr="00F352C8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F352C8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9155D7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 xml:space="preserve">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  <w:proofErr w:type="gramEnd"/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ОМВД по Славянскому району в Краснодарском крае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9155D7" w:rsidP="009155D7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Галицын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="0009378B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spellStart"/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разрешения на строительство</w:t>
            </w: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соответствующего пункт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у(</w:t>
            </w:r>
            <w:proofErr w:type="spellStart"/>
            <w:proofErr w:type="gramEnd"/>
            <w:r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1F01B4">
              <w:rPr>
                <w:color w:val="000000" w:themeColor="text1"/>
                <w:sz w:val="28"/>
                <w:szCs w:val="28"/>
                <w:u w:val="single"/>
              </w:rPr>
              <w:t xml:space="preserve"> 4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схемы размещения объектов(далее - схема), утвержденной в соответствии с</w:t>
            </w:r>
            <w:r w:rsidR="00923C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пунктом 4.1 раздела 4 постановления главы администрации(губернатора)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627"Об установлении порядка и условий размещения объектов на</w:t>
            </w:r>
            <w:r w:rsidR="00923C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 w:rsidR="00923C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 w:rsidR="00923C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 w:rsidR="00923C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 w:rsidR="00923C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</w:t>
            </w:r>
            <w:proofErr w:type="gramStart"/>
            <w:r w:rsidRPr="00872385">
              <w:rPr>
                <w:color w:val="000000" w:themeColor="text1"/>
                <w:sz w:val="28"/>
                <w:szCs w:val="28"/>
              </w:rPr>
              <w:t>р(</w:t>
            </w:r>
            <w:proofErr w:type="gramEnd"/>
            <w:r w:rsidRPr="00872385">
              <w:rPr>
                <w:color w:val="000000" w:themeColor="text1"/>
                <w:sz w:val="28"/>
                <w:szCs w:val="28"/>
              </w:rPr>
              <w:t>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 w:rsidR="00923C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</w:t>
            </w:r>
            <w:proofErr w:type="gramStart"/>
            <w:r w:rsidRPr="00872385">
              <w:rPr>
                <w:color w:val="000000" w:themeColor="text1"/>
                <w:sz w:val="28"/>
                <w:szCs w:val="28"/>
              </w:rPr>
              <w:t>находящегося</w:t>
            </w:r>
            <w:proofErr w:type="gramEnd"/>
            <w:r w:rsidRPr="00872385">
              <w:rPr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9155D7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расположенного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имеющим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Схема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proofErr w:type="gramStart"/>
      <w:r w:rsidR="009155D7">
        <w:rPr>
          <w:sz w:val="28"/>
          <w:szCs w:val="28"/>
        </w:rPr>
        <w:t>Кировского</w:t>
      </w:r>
      <w:proofErr w:type="gramEnd"/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155D7">
        <w:rPr>
          <w:color w:val="000000"/>
          <w:sz w:val="28"/>
          <w:szCs w:val="28"/>
        </w:rPr>
        <w:t xml:space="preserve">        </w:t>
      </w:r>
      <w:r w:rsidR="00923CAB">
        <w:rPr>
          <w:color w:val="000000"/>
          <w:sz w:val="28"/>
          <w:szCs w:val="28"/>
        </w:rPr>
        <w:t xml:space="preserve">       </w:t>
      </w:r>
      <w:r w:rsidR="009155D7">
        <w:rPr>
          <w:color w:val="000000"/>
          <w:sz w:val="28"/>
          <w:szCs w:val="28"/>
        </w:rPr>
        <w:t>Е.В. Леонов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923CAB">
        <w:rPr>
          <w:sz w:val="28"/>
          <w:szCs w:val="28"/>
        </w:rPr>
        <w:t xml:space="preserve"> </w:t>
      </w:r>
      <w:r w:rsidR="009155D7">
        <w:rPr>
          <w:sz w:val="28"/>
          <w:szCs w:val="28"/>
        </w:rPr>
        <w:t>Кировского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="00923CAB" w:rsidRPr="00F352C8">
        <w:rPr>
          <w:sz w:val="28"/>
          <w:szCs w:val="28"/>
        </w:rPr>
        <w:t xml:space="preserve">от </w:t>
      </w:r>
      <w:r w:rsidR="00923CAB">
        <w:rPr>
          <w:sz w:val="28"/>
          <w:szCs w:val="28"/>
        </w:rPr>
        <w:t>16 декабря 2020 г. № 187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17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proofErr w:type="gramStart"/>
      <w:r w:rsidRPr="00F352C8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F352C8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4"/>
        <w:gridCol w:w="803"/>
        <w:gridCol w:w="29"/>
        <w:gridCol w:w="840"/>
        <w:gridCol w:w="386"/>
        <w:gridCol w:w="483"/>
        <w:gridCol w:w="221"/>
        <w:gridCol w:w="225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0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9155D7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 w:rsidR="00923CAB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  <w:proofErr w:type="gramEnd"/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  <w:proofErr w:type="gramEnd"/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 w:rsidR="00923CAB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 w:rsidR="00923CAB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действует, реквизиты документа,</w:t>
            </w:r>
            <w:r w:rsidR="00923CAB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 w:rsidR="00923CAB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 xml:space="preserve">индивидуального предпринимателя </w:t>
            </w:r>
            <w:r w:rsidR="00923CAB">
              <w:rPr>
                <w:color w:val="000000" w:themeColor="text1"/>
                <w:sz w:val="18"/>
                <w:szCs w:val="28"/>
              </w:rPr>
              <w:t>–</w:t>
            </w:r>
            <w:r w:rsidRPr="0036586E">
              <w:rPr>
                <w:color w:val="000000" w:themeColor="text1"/>
                <w:sz w:val="18"/>
                <w:szCs w:val="28"/>
              </w:rPr>
              <w:t xml:space="preserve"> место</w:t>
            </w:r>
            <w:r w:rsidR="00923CAB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 w:rsidR="00923CAB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 w:rsidR="00923CAB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 w:rsidR="00923CAB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sz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 w:rsidR="00923CAB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земельный участок, находящийся в государственной собственности</w:t>
            </w:r>
            <w:r w:rsidR="00923CAB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Краснодарского края)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</w:t>
            </w:r>
            <w:proofErr w:type="gramStart"/>
            <w:r w:rsidRPr="004933C6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="00923CA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6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8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 w:rsidR="00923C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  <w:proofErr w:type="gramEnd"/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269BE" w:rsidRPr="00C327AF" w:rsidTr="00896781">
        <w:tc>
          <w:tcPr>
            <w:tcW w:w="22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proofErr w:type="gramStart"/>
      <w:r w:rsidR="009155D7">
        <w:rPr>
          <w:sz w:val="28"/>
          <w:szCs w:val="28"/>
        </w:rPr>
        <w:t>Кировского</w:t>
      </w:r>
      <w:proofErr w:type="gramEnd"/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155D7">
        <w:rPr>
          <w:color w:val="000000"/>
          <w:sz w:val="28"/>
          <w:szCs w:val="28"/>
        </w:rPr>
        <w:t xml:space="preserve">        </w:t>
      </w:r>
      <w:r w:rsidR="00923CAB">
        <w:rPr>
          <w:color w:val="000000"/>
          <w:sz w:val="28"/>
          <w:szCs w:val="28"/>
        </w:rPr>
        <w:t xml:space="preserve">       </w:t>
      </w:r>
      <w:r w:rsidR="009155D7">
        <w:rPr>
          <w:color w:val="000000"/>
          <w:sz w:val="28"/>
          <w:szCs w:val="28"/>
        </w:rPr>
        <w:t>Е.В. Леонов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923CAB">
        <w:rPr>
          <w:sz w:val="28"/>
          <w:szCs w:val="28"/>
        </w:rPr>
        <w:t xml:space="preserve"> </w:t>
      </w:r>
      <w:r w:rsidR="009155D7">
        <w:rPr>
          <w:sz w:val="28"/>
          <w:szCs w:val="28"/>
        </w:rPr>
        <w:t>Кировского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="00923CAB" w:rsidRPr="00923CAB">
        <w:rPr>
          <w:sz w:val="28"/>
          <w:szCs w:val="28"/>
        </w:rPr>
        <w:t>от 16 декабря 2020 г. № 187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18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proofErr w:type="gramStart"/>
      <w:r w:rsidRPr="00BB598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BB598B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2"/>
        <w:gridCol w:w="803"/>
        <w:gridCol w:w="27"/>
        <w:gridCol w:w="841"/>
        <w:gridCol w:w="383"/>
        <w:gridCol w:w="483"/>
        <w:gridCol w:w="221"/>
        <w:gridCol w:w="227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4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9155D7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0303 № 123456 выдан ОМВД по Красно-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дарскому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краю в Славянском районе, 23.10.2000, 232-323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 w:rsidR="004E6853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  <w:proofErr w:type="gramEnd"/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  <w:proofErr w:type="gramEnd"/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 w:rsidR="004E6853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 w:rsidR="004E6853">
              <w:rPr>
                <w:color w:val="000000" w:themeColor="text1"/>
                <w:sz w:val="18"/>
                <w:szCs w:val="28"/>
              </w:rPr>
              <w:t xml:space="preserve"> </w:t>
            </w:r>
            <w:r w:rsidR="004E6853">
              <w:rPr>
                <w:color w:val="000000" w:themeColor="text1"/>
                <w:sz w:val="18"/>
                <w:szCs w:val="28"/>
              </w:rPr>
              <w:lastRenderedPageBreak/>
              <w:t xml:space="preserve">действует, реквизиты документа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9155D7" w:rsidP="009155D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Галицын</w:t>
            </w:r>
            <w:r w:rsidR="00F269BE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 w:rsidR="004E6853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 xml:space="preserve">индивидуального предпринимателя </w:t>
            </w:r>
            <w:r w:rsidR="004E6853">
              <w:rPr>
                <w:color w:val="000000" w:themeColor="text1"/>
                <w:sz w:val="18"/>
                <w:szCs w:val="28"/>
              </w:rPr>
              <w:t>–</w:t>
            </w:r>
            <w:r w:rsidRPr="0036586E">
              <w:rPr>
                <w:color w:val="000000" w:themeColor="text1"/>
                <w:sz w:val="18"/>
                <w:szCs w:val="28"/>
              </w:rPr>
              <w:t xml:space="preserve"> место</w:t>
            </w:r>
            <w:r w:rsidR="004E6853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 w:rsidR="004E6853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 w:rsidR="004E6853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 w:rsidR="004E6853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91DBA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91DBA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  <w:r>
              <w:rPr>
                <w:color w:val="000000" w:themeColor="text1"/>
                <w:sz w:val="28"/>
                <w:szCs w:val="28"/>
              </w:rPr>
              <w:t>, +79991234567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26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9155D7" w:rsidP="00896781">
            <w:pPr>
              <w:widowControl w:val="0"/>
              <w:jc w:val="center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F269BE">
              <w:rPr>
                <w:sz w:val="28"/>
              </w:rPr>
              <w:t>, ул. Степная, 77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 w:rsidR="004E6853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земельный участок, </w:t>
            </w:r>
            <w:proofErr w:type="gramEnd"/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4933C6">
              <w:rPr>
                <w:color w:val="000000" w:themeColor="text1"/>
                <w:sz w:val="18"/>
                <w:szCs w:val="28"/>
              </w:rPr>
              <w:t>находящийся</w:t>
            </w:r>
            <w:proofErr w:type="gramEnd"/>
            <w:r w:rsidRPr="004933C6">
              <w:rPr>
                <w:color w:val="000000" w:themeColor="text1"/>
                <w:sz w:val="18"/>
                <w:szCs w:val="28"/>
              </w:rPr>
              <w:t xml:space="preserve"> в </w:t>
            </w:r>
            <w:r>
              <w:rPr>
                <w:color w:val="000000" w:themeColor="text1"/>
                <w:sz w:val="18"/>
                <w:szCs w:val="28"/>
              </w:rPr>
              <w:t>муниципальной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 собственности)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</w:t>
            </w:r>
            <w:proofErr w:type="gramStart"/>
            <w:r w:rsidRPr="004933C6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="004E685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4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</w:t>
            </w: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поворотныхточек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 xml:space="preserve"> в системе GPS:</w:t>
            </w: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  <w:proofErr w:type="gramEnd"/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произвольной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3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269BE" w:rsidRPr="00C327AF" w:rsidTr="00896781">
        <w:tc>
          <w:tcPr>
            <w:tcW w:w="228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proofErr w:type="gramStart"/>
      <w:r w:rsidR="009155D7">
        <w:rPr>
          <w:sz w:val="28"/>
          <w:szCs w:val="28"/>
        </w:rPr>
        <w:t>Кировского</w:t>
      </w:r>
      <w:proofErr w:type="gramEnd"/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155D7">
        <w:rPr>
          <w:color w:val="000000"/>
          <w:sz w:val="28"/>
          <w:szCs w:val="28"/>
        </w:rPr>
        <w:t xml:space="preserve">        </w:t>
      </w:r>
      <w:r w:rsidR="004E6853">
        <w:rPr>
          <w:color w:val="000000"/>
          <w:sz w:val="28"/>
          <w:szCs w:val="28"/>
        </w:rPr>
        <w:t xml:space="preserve">       </w:t>
      </w:r>
      <w:r w:rsidR="009155D7">
        <w:rPr>
          <w:color w:val="000000"/>
          <w:sz w:val="28"/>
          <w:szCs w:val="28"/>
        </w:rPr>
        <w:t>Е.В. Леонов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B1190A">
        <w:rPr>
          <w:sz w:val="28"/>
          <w:szCs w:val="28"/>
        </w:rPr>
        <w:t xml:space="preserve"> </w:t>
      </w:r>
      <w:r w:rsidR="009155D7">
        <w:rPr>
          <w:sz w:val="28"/>
          <w:szCs w:val="28"/>
        </w:rPr>
        <w:t>Кировского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="004E6853" w:rsidRPr="00B1190A">
        <w:rPr>
          <w:sz w:val="28"/>
          <w:szCs w:val="28"/>
        </w:rPr>
        <w:t>от 16 декабря 2020 г. № 187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20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proofErr w:type="gramStart"/>
      <w:r w:rsidRPr="00BB598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BB598B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56"/>
        <w:gridCol w:w="71"/>
        <w:gridCol w:w="35"/>
        <w:gridCol w:w="376"/>
        <w:gridCol w:w="205"/>
        <w:gridCol w:w="477"/>
        <w:gridCol w:w="35"/>
        <w:gridCol w:w="97"/>
        <w:gridCol w:w="177"/>
        <w:gridCol w:w="235"/>
        <w:gridCol w:w="112"/>
        <w:gridCol w:w="288"/>
        <w:gridCol w:w="57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9155D7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9155D7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 Леонов</w:t>
            </w:r>
            <w:r w:rsidR="00073706">
              <w:rPr>
                <w:color w:val="000000"/>
                <w:sz w:val="28"/>
                <w:szCs w:val="28"/>
              </w:rPr>
              <w:t>у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trHeight w:val="17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</w:t>
            </w:r>
            <w:proofErr w:type="gramEnd"/>
            <w:r w:rsidR="00B1190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8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2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c>
          <w:tcPr>
            <w:tcW w:w="2573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408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9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объект размещается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3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proofErr w:type="gramStart"/>
      <w:r w:rsidR="00073706">
        <w:rPr>
          <w:sz w:val="28"/>
          <w:szCs w:val="28"/>
        </w:rPr>
        <w:t>Кировского</w:t>
      </w:r>
      <w:proofErr w:type="gramEnd"/>
      <w:r w:rsidRPr="00FB4948">
        <w:rPr>
          <w:color w:val="000000"/>
          <w:sz w:val="28"/>
          <w:szCs w:val="28"/>
        </w:rPr>
        <w:t xml:space="preserve"> сельского</w:t>
      </w:r>
    </w:p>
    <w:p w:rsidR="004D0337" w:rsidRDefault="00550502" w:rsidP="004D0337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73706">
        <w:rPr>
          <w:color w:val="000000"/>
          <w:sz w:val="28"/>
          <w:szCs w:val="28"/>
        </w:rPr>
        <w:t xml:space="preserve">        </w:t>
      </w:r>
      <w:r w:rsidR="004E6853">
        <w:rPr>
          <w:color w:val="000000"/>
          <w:sz w:val="28"/>
          <w:szCs w:val="28"/>
        </w:rPr>
        <w:t xml:space="preserve">       </w:t>
      </w:r>
      <w:r w:rsidR="00073706">
        <w:rPr>
          <w:color w:val="000000"/>
          <w:sz w:val="28"/>
          <w:szCs w:val="28"/>
        </w:rPr>
        <w:t>Е.В. Леонов</w:t>
      </w:r>
    </w:p>
    <w:p w:rsidR="004D0337" w:rsidRDefault="004D0337" w:rsidP="004D0337">
      <w:pPr>
        <w:rPr>
          <w:color w:val="000000"/>
          <w:sz w:val="28"/>
          <w:szCs w:val="28"/>
        </w:rPr>
      </w:pPr>
    </w:p>
    <w:p w:rsidR="004D0337" w:rsidRDefault="004D0337" w:rsidP="004D0337">
      <w:pPr>
        <w:rPr>
          <w:color w:val="000000"/>
          <w:sz w:val="28"/>
          <w:szCs w:val="28"/>
        </w:rPr>
        <w:sectPr w:rsidR="004D0337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4D0337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B1190A">
        <w:rPr>
          <w:sz w:val="28"/>
          <w:szCs w:val="28"/>
        </w:rPr>
        <w:t xml:space="preserve"> </w:t>
      </w:r>
      <w:r w:rsidR="00073706">
        <w:rPr>
          <w:sz w:val="28"/>
          <w:szCs w:val="28"/>
        </w:rPr>
        <w:t>Кировского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B1190A">
        <w:rPr>
          <w:sz w:val="28"/>
          <w:szCs w:val="28"/>
        </w:rPr>
        <w:t xml:space="preserve">от </w:t>
      </w:r>
      <w:r w:rsidR="004E6853" w:rsidRPr="00B1190A">
        <w:rPr>
          <w:sz w:val="28"/>
          <w:szCs w:val="28"/>
        </w:rPr>
        <w:t>16 декабря 2020 г. № 187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21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proofErr w:type="gramStart"/>
      <w:r w:rsidRPr="00BB598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BB598B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9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39"/>
        <w:gridCol w:w="72"/>
        <w:gridCol w:w="39"/>
        <w:gridCol w:w="383"/>
        <w:gridCol w:w="208"/>
        <w:gridCol w:w="483"/>
        <w:gridCol w:w="29"/>
        <w:gridCol w:w="100"/>
        <w:gridCol w:w="179"/>
        <w:gridCol w:w="208"/>
        <w:gridCol w:w="25"/>
        <w:gridCol w:w="115"/>
        <w:gridCol w:w="143"/>
        <w:gridCol w:w="143"/>
        <w:gridCol w:w="57"/>
        <w:gridCol w:w="115"/>
        <w:gridCol w:w="276"/>
        <w:gridCol w:w="673"/>
        <w:gridCol w:w="720"/>
        <w:gridCol w:w="286"/>
        <w:gridCol w:w="992"/>
        <w:gridCol w:w="283"/>
        <w:gridCol w:w="158"/>
        <w:gridCol w:w="3068"/>
        <w:gridCol w:w="6627"/>
        <w:gridCol w:w="1418"/>
      </w:tblGrid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073706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073706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 Леонов</w:t>
            </w:r>
            <w:r w:rsidR="00B5560D">
              <w:rPr>
                <w:color w:val="000000"/>
                <w:sz w:val="28"/>
                <w:szCs w:val="28"/>
              </w:rPr>
              <w:t>у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  <w:trHeight w:val="178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</w:t>
            </w:r>
            <w:proofErr w:type="gramEnd"/>
            <w:r w:rsidR="00B1190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2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02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5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196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073706" w:rsidP="00073706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Галицын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1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073706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+7 999 1234567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24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244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84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773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41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13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адрес (адресные ориентиры земельного участка):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073706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5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224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зарядная</w:t>
            </w:r>
            <w:r w:rsidRPr="002D685A">
              <w:rPr>
                <w:color w:val="000000" w:themeColor="text1"/>
                <w:sz w:val="28"/>
                <w:szCs w:val="28"/>
              </w:rPr>
              <w:t xml:space="preserve"> станци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247" w:type="pct"/>
            <w:gridSpan w:val="2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8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197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269BE" w:rsidRPr="00DA70F9" w:rsidTr="00896781">
        <w:trPr>
          <w:gridAfter w:val="1"/>
          <w:wAfter w:w="396" w:type="pct"/>
        </w:trPr>
        <w:tc>
          <w:tcPr>
            <w:tcW w:w="86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объект размещается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89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АЗС</w:t>
            </w:r>
          </w:p>
        </w:tc>
        <w:tc>
          <w:tcPr>
            <w:tcW w:w="1851" w:type="pct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3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64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64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proofErr w:type="gramStart"/>
      <w:r w:rsidR="00073706">
        <w:rPr>
          <w:sz w:val="28"/>
          <w:szCs w:val="28"/>
        </w:rPr>
        <w:t>Кировского</w:t>
      </w:r>
      <w:proofErr w:type="gramEnd"/>
      <w:r w:rsidRPr="00FB4948">
        <w:rPr>
          <w:color w:val="000000"/>
          <w:sz w:val="28"/>
          <w:szCs w:val="28"/>
        </w:rPr>
        <w:t xml:space="preserve"> сельского</w:t>
      </w:r>
    </w:p>
    <w:p w:rsidR="00F82E67" w:rsidRPr="00F82E67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73706">
        <w:rPr>
          <w:color w:val="000000"/>
          <w:sz w:val="28"/>
          <w:szCs w:val="28"/>
        </w:rPr>
        <w:t xml:space="preserve">        </w:t>
      </w:r>
      <w:r w:rsidR="004E6853">
        <w:rPr>
          <w:color w:val="000000"/>
          <w:sz w:val="28"/>
          <w:szCs w:val="28"/>
        </w:rPr>
        <w:t xml:space="preserve">       </w:t>
      </w:r>
      <w:r w:rsidR="00073706">
        <w:rPr>
          <w:color w:val="000000"/>
          <w:sz w:val="28"/>
          <w:szCs w:val="28"/>
        </w:rPr>
        <w:t>Е.В. Леонов</w:t>
      </w:r>
    </w:p>
    <w:sectPr w:rsidR="00F82E67" w:rsidRPr="00F82E67" w:rsidSect="003212C9">
      <w:pgSz w:w="11906" w:h="16838"/>
      <w:pgMar w:top="1134" w:right="567" w:bottom="851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F6" w:rsidRDefault="004475F6">
      <w:r>
        <w:separator/>
      </w:r>
    </w:p>
  </w:endnote>
  <w:endnote w:type="continuationSeparator" w:id="0">
    <w:p w:rsidR="004475F6" w:rsidRDefault="0044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F6" w:rsidRDefault="004475F6">
      <w:r>
        <w:separator/>
      </w:r>
    </w:p>
  </w:footnote>
  <w:footnote w:type="continuationSeparator" w:id="0">
    <w:p w:rsidR="004475F6" w:rsidRDefault="00447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351EA7" w:rsidRDefault="00351EA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5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1EA7" w:rsidRDefault="00351EA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A7" w:rsidRDefault="00351EA7">
    <w:pPr>
      <w:pStyle w:val="af"/>
      <w:jc w:val="center"/>
    </w:pPr>
  </w:p>
  <w:p w:rsidR="00351EA7" w:rsidRDefault="00351EA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1FFB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053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3706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78B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20AB"/>
    <w:rsid w:val="001151B9"/>
    <w:rsid w:val="001178EB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0EF3"/>
    <w:rsid w:val="001A1934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1F6529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4D8C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1EA7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0D7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A7D68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475F6"/>
    <w:rsid w:val="004555E0"/>
    <w:rsid w:val="0045669D"/>
    <w:rsid w:val="00457406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083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E6853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20B95"/>
    <w:rsid w:val="005227B8"/>
    <w:rsid w:val="00522ABE"/>
    <w:rsid w:val="00523E95"/>
    <w:rsid w:val="005257C9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4577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3A64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1B4E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0AFB"/>
    <w:rsid w:val="006C1AB5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565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2FCC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40F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55D7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3CAB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69E"/>
    <w:rsid w:val="009551D9"/>
    <w:rsid w:val="00955F95"/>
    <w:rsid w:val="00961433"/>
    <w:rsid w:val="00962DAA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874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1E50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3B15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190A"/>
    <w:rsid w:val="00B12497"/>
    <w:rsid w:val="00B129D3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300C"/>
    <w:rsid w:val="00B5368E"/>
    <w:rsid w:val="00B5489F"/>
    <w:rsid w:val="00B5560D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5327"/>
    <w:rsid w:val="00BE614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D8F"/>
    <w:rsid w:val="00C27FD9"/>
    <w:rsid w:val="00C30426"/>
    <w:rsid w:val="00C317F3"/>
    <w:rsid w:val="00C352E3"/>
    <w:rsid w:val="00C3655D"/>
    <w:rsid w:val="00C37950"/>
    <w:rsid w:val="00C406B9"/>
    <w:rsid w:val="00C4152C"/>
    <w:rsid w:val="00C4284D"/>
    <w:rsid w:val="00C4291B"/>
    <w:rsid w:val="00C42C7B"/>
    <w:rsid w:val="00C461E5"/>
    <w:rsid w:val="00C46B13"/>
    <w:rsid w:val="00C50FB1"/>
    <w:rsid w:val="00C513AE"/>
    <w:rsid w:val="00C5437C"/>
    <w:rsid w:val="00C54573"/>
    <w:rsid w:val="00C56E45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054E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F056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6F0565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  <w:rsid w:val="006F0565"/>
  </w:style>
  <w:style w:type="character" w:customStyle="1" w:styleId="Absatz-Standardschriftart">
    <w:name w:val="Absatz-Standardschriftart"/>
    <w:rsid w:val="006F0565"/>
  </w:style>
  <w:style w:type="character" w:customStyle="1" w:styleId="WW-Absatz-Standardschriftart">
    <w:name w:val="WW-Absatz-Standardschriftart"/>
    <w:rsid w:val="006F0565"/>
  </w:style>
  <w:style w:type="character" w:customStyle="1" w:styleId="WW-Absatz-Standardschriftart1">
    <w:name w:val="WW-Absatz-Standardschriftart1"/>
    <w:rsid w:val="006F0565"/>
  </w:style>
  <w:style w:type="character" w:customStyle="1" w:styleId="WW-Absatz-Standardschriftart11">
    <w:name w:val="WW-Absatz-Standardschriftart11"/>
    <w:rsid w:val="006F0565"/>
  </w:style>
  <w:style w:type="character" w:customStyle="1" w:styleId="WW-Absatz-Standardschriftart111">
    <w:name w:val="WW-Absatz-Standardschriftart111"/>
    <w:rsid w:val="006F0565"/>
  </w:style>
  <w:style w:type="character" w:customStyle="1" w:styleId="10">
    <w:name w:val="Основной шрифт абзаца1"/>
    <w:rsid w:val="006F0565"/>
  </w:style>
  <w:style w:type="character" w:styleId="a5">
    <w:name w:val="page number"/>
    <w:basedOn w:val="10"/>
    <w:semiHidden/>
    <w:rsid w:val="006F0565"/>
  </w:style>
  <w:style w:type="character" w:styleId="a6">
    <w:name w:val="Hyperlink"/>
    <w:rsid w:val="006F0565"/>
    <w:rPr>
      <w:color w:val="0000FF"/>
      <w:u w:val="single"/>
    </w:rPr>
  </w:style>
  <w:style w:type="character" w:customStyle="1" w:styleId="a7">
    <w:name w:val="Символ сноски"/>
    <w:rsid w:val="006F0565"/>
    <w:rPr>
      <w:vertAlign w:val="superscript"/>
    </w:rPr>
  </w:style>
  <w:style w:type="character" w:customStyle="1" w:styleId="a8">
    <w:name w:val="Символы концевой сноски"/>
    <w:rsid w:val="006F0565"/>
    <w:rPr>
      <w:vertAlign w:val="superscript"/>
    </w:rPr>
  </w:style>
  <w:style w:type="character" w:customStyle="1" w:styleId="11">
    <w:name w:val="Знак примечания1"/>
    <w:rsid w:val="006F0565"/>
    <w:rPr>
      <w:sz w:val="16"/>
      <w:szCs w:val="16"/>
    </w:rPr>
  </w:style>
  <w:style w:type="character" w:customStyle="1" w:styleId="a9">
    <w:name w:val="Символ нумерации"/>
    <w:rsid w:val="006F0565"/>
  </w:style>
  <w:style w:type="character" w:customStyle="1" w:styleId="21">
    <w:name w:val="Знак примечания2"/>
    <w:rsid w:val="006F0565"/>
    <w:rPr>
      <w:sz w:val="16"/>
      <w:szCs w:val="16"/>
    </w:rPr>
  </w:style>
  <w:style w:type="character" w:customStyle="1" w:styleId="aa">
    <w:name w:val="Текст примечания Знак"/>
    <w:basedOn w:val="20"/>
    <w:rsid w:val="006F0565"/>
  </w:style>
  <w:style w:type="paragraph" w:customStyle="1" w:styleId="ab">
    <w:name w:val="Заголовок"/>
    <w:basedOn w:val="a1"/>
    <w:next w:val="ac"/>
    <w:rsid w:val="006F056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rsid w:val="006F0565"/>
    <w:pPr>
      <w:spacing w:after="120"/>
    </w:pPr>
  </w:style>
  <w:style w:type="paragraph" w:styleId="ae">
    <w:name w:val="List"/>
    <w:basedOn w:val="ac"/>
    <w:semiHidden/>
    <w:rsid w:val="006F0565"/>
    <w:rPr>
      <w:rFonts w:cs="Tahoma"/>
    </w:rPr>
  </w:style>
  <w:style w:type="paragraph" w:customStyle="1" w:styleId="22">
    <w:name w:val="Название2"/>
    <w:basedOn w:val="a1"/>
    <w:rsid w:val="006F0565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rsid w:val="006F0565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rsid w:val="006F056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rsid w:val="006F0565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rsid w:val="006F0565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F056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6F0565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rsid w:val="006F0565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sid w:val="006F05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056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rsid w:val="006F0565"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sid w:val="006F0565"/>
    <w:rPr>
      <w:sz w:val="20"/>
      <w:szCs w:val="20"/>
    </w:rPr>
  </w:style>
  <w:style w:type="paragraph" w:customStyle="1" w:styleId="31">
    <w:name w:val="Основной текст 31"/>
    <w:basedOn w:val="a1"/>
    <w:rsid w:val="006F0565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rsid w:val="006F056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sid w:val="006F0565"/>
    <w:rPr>
      <w:sz w:val="20"/>
      <w:szCs w:val="20"/>
    </w:rPr>
  </w:style>
  <w:style w:type="paragraph" w:customStyle="1" w:styleId="ConsPlusNonformat">
    <w:name w:val="ConsPlusNonformat"/>
    <w:rsid w:val="006F056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sid w:val="006F0565"/>
    <w:rPr>
      <w:sz w:val="20"/>
      <w:szCs w:val="20"/>
    </w:rPr>
  </w:style>
  <w:style w:type="paragraph" w:styleId="af8">
    <w:name w:val="annotation subject"/>
    <w:basedOn w:val="14"/>
    <w:next w:val="14"/>
    <w:rsid w:val="006F0565"/>
    <w:rPr>
      <w:b/>
      <w:bCs/>
    </w:rPr>
  </w:style>
  <w:style w:type="paragraph" w:customStyle="1" w:styleId="af9">
    <w:name w:val="Содержимое таблицы"/>
    <w:basedOn w:val="a1"/>
    <w:rsid w:val="006F0565"/>
    <w:pPr>
      <w:suppressLineNumbers/>
    </w:pPr>
  </w:style>
  <w:style w:type="paragraph" w:customStyle="1" w:styleId="afa">
    <w:name w:val="Заголовок таблицы"/>
    <w:basedOn w:val="af9"/>
    <w:rsid w:val="006F0565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rsid w:val="006F0565"/>
  </w:style>
  <w:style w:type="paragraph" w:customStyle="1" w:styleId="ConsPlusTitle">
    <w:name w:val="ConsPlusTitle"/>
    <w:rsid w:val="006F0565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sid w:val="006F0565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9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28775-A689-406C-A018-98B6AAFC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32</Pages>
  <Words>8379</Words>
  <Characters>47764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56031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Ермак Юлия Владимировна</cp:lastModifiedBy>
  <cp:revision>14</cp:revision>
  <cp:lastPrinted>2022-04-26T08:36:00Z</cp:lastPrinted>
  <dcterms:created xsi:type="dcterms:W3CDTF">2022-05-05T11:22:00Z</dcterms:created>
  <dcterms:modified xsi:type="dcterms:W3CDTF">2022-05-27T12:38:00Z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