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855A3C" w:rsidP="00FE3E5A">
      <w:pPr>
        <w:widowControl w:val="0"/>
        <w:ind w:left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BD655E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3242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AA7F97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1E540C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AA7F97">
        <w:rPr>
          <w:b/>
          <w:sz w:val="28"/>
          <w:szCs w:val="28"/>
        </w:rPr>
        <w:t>25</w:t>
      </w:r>
      <w:r w:rsidRPr="001E540C">
        <w:rPr>
          <w:b/>
          <w:sz w:val="28"/>
          <w:szCs w:val="28"/>
        </w:rPr>
        <w:t xml:space="preserve"> декабря 2018 года № </w:t>
      </w:r>
      <w:r w:rsidR="00AA7F97">
        <w:rPr>
          <w:b/>
          <w:sz w:val="28"/>
          <w:szCs w:val="28"/>
        </w:rPr>
        <w:t>132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1E540C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032428" w:rsidRPr="00032428">
        <w:rPr>
          <w:sz w:val="28"/>
          <w:szCs w:val="28"/>
        </w:rPr>
        <w:t>сельского пос</w:t>
      </w:r>
      <w:r w:rsidR="00032428" w:rsidRPr="00032428">
        <w:rPr>
          <w:sz w:val="28"/>
          <w:szCs w:val="28"/>
        </w:rPr>
        <w:t>е</w:t>
      </w:r>
      <w:r w:rsidR="00032428" w:rsidRPr="00032428">
        <w:rPr>
          <w:sz w:val="28"/>
          <w:szCs w:val="28"/>
        </w:rPr>
        <w:t>ления</w:t>
      </w:r>
      <w:r w:rsidR="00AA7F97">
        <w:rPr>
          <w:sz w:val="28"/>
          <w:szCs w:val="28"/>
        </w:rPr>
        <w:t xml:space="preserve"> Голубая Нива</w:t>
      </w:r>
      <w:r w:rsidR="00032428" w:rsidRPr="00032428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1E540C" w:rsidRPr="001E540C">
        <w:rPr>
          <w:sz w:val="28"/>
          <w:szCs w:val="28"/>
        </w:rPr>
        <w:t xml:space="preserve">от </w:t>
      </w:r>
      <w:r w:rsidR="00AA7F97">
        <w:rPr>
          <w:sz w:val="28"/>
          <w:szCs w:val="28"/>
        </w:rPr>
        <w:t>25 декабря 2018 года № 132</w:t>
      </w:r>
      <w:r w:rsidR="001E540C" w:rsidRPr="001E540C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</w:t>
      </w:r>
      <w:r w:rsidRPr="001E1D6D">
        <w:rPr>
          <w:sz w:val="28"/>
          <w:szCs w:val="28"/>
        </w:rPr>
        <w:t>я</w:t>
      </w:r>
      <w:r w:rsidRPr="001E1D6D">
        <w:rPr>
          <w:sz w:val="28"/>
          <w:szCs w:val="28"/>
        </w:rPr>
        <w:t>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AA7F97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AA7F97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A7F97" w:rsidRDefault="00AD7349" w:rsidP="00AA7F9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AA7F97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AA7F97" w:rsidRDefault="00AA7F97" w:rsidP="00AA7F9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AA7F9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AA7F97" w:rsidRDefault="00AD7349" w:rsidP="00AA7F97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AA7F97" w:rsidRDefault="00AA7F97" w:rsidP="00AA7F97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3242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AA7F97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1E540C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1E540C">
        <w:rPr>
          <w:b/>
          <w:sz w:val="28"/>
          <w:szCs w:val="28"/>
        </w:rPr>
        <w:t xml:space="preserve">от </w:t>
      </w:r>
      <w:r w:rsidR="00AA7F97">
        <w:rPr>
          <w:b/>
          <w:sz w:val="28"/>
          <w:szCs w:val="28"/>
        </w:rPr>
        <w:t>25</w:t>
      </w:r>
      <w:r w:rsidRPr="001E540C">
        <w:rPr>
          <w:b/>
          <w:sz w:val="28"/>
          <w:szCs w:val="28"/>
        </w:rPr>
        <w:t xml:space="preserve"> декабря 2018 года № </w:t>
      </w:r>
      <w:r w:rsidR="00AA7F97">
        <w:rPr>
          <w:b/>
          <w:sz w:val="28"/>
          <w:szCs w:val="28"/>
        </w:rPr>
        <w:t>132</w:t>
      </w:r>
      <w:r w:rsidRPr="001E540C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справки с места жительства»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E540C" w:rsidRPr="001E540C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AA7F97" w:rsidRPr="00AA7F97">
        <w:rPr>
          <w:color w:val="000000" w:themeColor="text1"/>
          <w:sz w:val="28"/>
          <w:szCs w:val="28"/>
        </w:rPr>
        <w:t>slavyansk.ru/</w:t>
      </w:r>
      <w:proofErr w:type="spellStart"/>
      <w:r w:rsidR="00AA7F97" w:rsidRPr="00AA7F97">
        <w:rPr>
          <w:color w:val="000000" w:themeColor="text1"/>
          <w:sz w:val="28"/>
          <w:szCs w:val="28"/>
        </w:rPr>
        <w:t>article</w:t>
      </w:r>
      <w:proofErr w:type="spellEnd"/>
      <w:r w:rsidR="00AA7F97" w:rsidRPr="00AA7F97">
        <w:rPr>
          <w:color w:val="000000" w:themeColor="text1"/>
          <w:sz w:val="28"/>
          <w:szCs w:val="28"/>
        </w:rPr>
        <w:t>/a-2415.html</w:t>
      </w:r>
      <w:r w:rsidR="001E540C" w:rsidRPr="001E540C">
        <w:rPr>
          <w:color w:val="000000" w:themeColor="text1"/>
          <w:sz w:val="28"/>
          <w:szCs w:val="28"/>
        </w:rPr>
        <w:t>), в Федеральном реестре и на Едином портале государственных и муниципальных услуг (функций) (</w:t>
      </w:r>
      <w:r w:rsidR="00AA7F97" w:rsidRPr="00AA7F97">
        <w:rPr>
          <w:color w:val="000000" w:themeColor="text1"/>
          <w:sz w:val="28"/>
          <w:szCs w:val="28"/>
        </w:rPr>
        <w:t>www.gosuslugi.ru/</w:t>
      </w:r>
      <w:proofErr w:type="spellStart"/>
      <w:r w:rsidR="00AA7F97" w:rsidRPr="00AA7F97">
        <w:rPr>
          <w:color w:val="000000" w:themeColor="text1"/>
          <w:sz w:val="28"/>
          <w:szCs w:val="28"/>
        </w:rPr>
        <w:t>structure</w:t>
      </w:r>
      <w:proofErr w:type="spellEnd"/>
      <w:r w:rsidR="00AA7F97" w:rsidRPr="00AA7F97">
        <w:rPr>
          <w:color w:val="000000" w:themeColor="text1"/>
          <w:sz w:val="28"/>
          <w:szCs w:val="28"/>
        </w:rPr>
        <w:t>/2340200010003135461</w:t>
      </w:r>
      <w:r w:rsidR="001E540C" w:rsidRPr="001E540C">
        <w:rPr>
          <w:color w:val="000000" w:themeColor="text1"/>
          <w:sz w:val="28"/>
          <w:szCs w:val="28"/>
        </w:rPr>
        <w:t>), на Региональном портале (</w:t>
      </w:r>
      <w:r w:rsidR="00AA7F97" w:rsidRPr="00AA7F97">
        <w:rPr>
          <w:color w:val="000000" w:themeColor="text1"/>
          <w:sz w:val="28"/>
          <w:szCs w:val="28"/>
        </w:rPr>
        <w:t>pgu.krasnodar.ru/</w:t>
      </w:r>
      <w:proofErr w:type="spellStart"/>
      <w:r w:rsidR="00AA7F97" w:rsidRPr="00AA7F97">
        <w:rPr>
          <w:color w:val="000000" w:themeColor="text1"/>
          <w:sz w:val="28"/>
          <w:szCs w:val="28"/>
        </w:rPr>
        <w:t>structure</w:t>
      </w:r>
      <w:proofErr w:type="spellEnd"/>
      <w:r w:rsidR="00AA7F97" w:rsidRPr="00AA7F97">
        <w:rPr>
          <w:color w:val="000000" w:themeColor="text1"/>
          <w:sz w:val="28"/>
          <w:szCs w:val="28"/>
        </w:rPr>
        <w:t>/</w:t>
      </w:r>
      <w:proofErr w:type="spellStart"/>
      <w:r w:rsidR="00AA7F97" w:rsidRPr="00AA7F97">
        <w:rPr>
          <w:color w:val="000000" w:themeColor="text1"/>
          <w:sz w:val="28"/>
          <w:szCs w:val="28"/>
        </w:rPr>
        <w:t>detail.php?orgID</w:t>
      </w:r>
      <w:proofErr w:type="spellEnd"/>
      <w:r w:rsidR="00AA7F97" w:rsidRPr="00AA7F97">
        <w:rPr>
          <w:color w:val="000000" w:themeColor="text1"/>
          <w:sz w:val="28"/>
          <w:szCs w:val="28"/>
        </w:rPr>
        <w:t>=162322</w:t>
      </w:r>
      <w:r w:rsidR="001E540C" w:rsidRPr="001E540C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1E540C" w:rsidRPr="00093E8A" w:rsidRDefault="001E1D6D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73A8">
        <w:rPr>
          <w:rFonts w:ascii="Times New Roman" w:hAnsi="Times New Roman" w:cs="Times New Roman"/>
          <w:sz w:val="28"/>
          <w:szCs w:val="28"/>
        </w:rPr>
        <w:t>«</w:t>
      </w:r>
      <w:r w:rsidR="001E540C" w:rsidRPr="00093E8A">
        <w:rPr>
          <w:rFonts w:ascii="Times New Roman" w:hAnsi="Times New Roman" w:cs="Times New Roman"/>
          <w:color w:val="auto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подача заявления на имя гл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 xml:space="preserve">вы 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сельского поселения</w:t>
      </w:r>
      <w:r w:rsidR="00AA7F97">
        <w:rPr>
          <w:rFonts w:ascii="Times New Roman" w:hAnsi="Times New Roman" w:cs="Times New Roman"/>
          <w:color w:val="auto"/>
          <w:sz w:val="28"/>
          <w:szCs w:val="28"/>
        </w:rPr>
        <w:t xml:space="preserve"> Голубая Нива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Славянского района согласно прилож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Запись на прием в МФЦ проводится посредством Регионального портала, 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Единого портала МФЦ КК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телей.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МФЦ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</w:t>
      </w: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ии и ау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>тентификации в соответствии с нормативн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ы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При личном обращении специалист МФЦ, ответственный за прием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ления: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теля, в соответствии с законодательством Российской Федерации;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отсутствии оформленного заявления у заявителя или при непр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вильном (некорректном) его заполнении предлагает заново заполнить устано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статков в представленных документах и предлагает принять меры по их устр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нению;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осуществляет копирование (сканирование) документов, предусмотре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пунктами 1-7,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ных заявителем (представителем заявителя), в случае, если заявитель (предст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ния);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электронные документы и (или) электронные образы заявл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ния, документов, принятых от заявителя (представителя заявителя), копий д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1E540C" w:rsidRPr="001E540C" w:rsidRDefault="001E540C" w:rsidP="001E540C">
      <w:pPr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МФЦ, в Администрацию.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электронной базе данных и выдает расписку в получении документов заявителю.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информирует заявителей о порядке предоставления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ление Муниципальной услуги;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- подписывает данное заявление и скрепляет его печатью МФЦ;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1E540C">
        <w:rPr>
          <w:rFonts w:ascii="Times New Roman" w:hAnsi="Times New Roman" w:cs="Times New Roman"/>
          <w:color w:val="auto"/>
          <w:sz w:val="28"/>
          <w:szCs w:val="28"/>
        </w:rPr>
        <w:t>- формирует комплект документов, необходимых для получения Мун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1E540C">
        <w:rPr>
          <w:rFonts w:ascii="Times New Roman" w:hAnsi="Times New Roman" w:cs="Times New Roman"/>
          <w:color w:val="auto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МФЦ в Администрацию с использованием информационно-телекоммуникационных технологий по защищенным каналам связи.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Направление МФЦ заявлений и документов в Администрацию осущест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ляется не позднее одного рабочего дня, следующего за днем получения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плексного запроса.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Общий максимальный срок приема документов не может превышать 15 минут.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1E540C" w:rsidRPr="001E540C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color w:val="auto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та специалистом Общего отдела, осуществляющим регистрацию входящей ко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1E540C">
        <w:rPr>
          <w:rFonts w:ascii="Times New Roman" w:hAnsi="Times New Roman" w:cs="Times New Roman"/>
          <w:color w:val="auto"/>
          <w:sz w:val="28"/>
          <w:szCs w:val="28"/>
        </w:rPr>
        <w:t>лению присваивается соответствующий входящий номер.</w:t>
      </w:r>
    </w:p>
    <w:p w:rsidR="001E540C" w:rsidRPr="001E540C" w:rsidRDefault="001E540C" w:rsidP="001E540C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1E540C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1E540C" w:rsidRPr="005C73CF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540C">
        <w:rPr>
          <w:rFonts w:ascii="Times New Roman" w:hAnsi="Times New Roman" w:cs="Times New Roman"/>
          <w:sz w:val="28"/>
          <w:szCs w:val="28"/>
        </w:rPr>
        <w:t xml:space="preserve">Срок приема и регистрации заявления и документов в Администрации – </w:t>
      </w:r>
      <w:r w:rsidRPr="001E540C">
        <w:rPr>
          <w:rFonts w:ascii="Times New Roman" w:hAnsi="Times New Roman" w:cs="Times New Roman"/>
          <w:bCs/>
          <w:sz w:val="28"/>
          <w:szCs w:val="28"/>
        </w:rPr>
        <w:t>1 рабочий день</w:t>
      </w:r>
      <w:r w:rsidRPr="001E540C">
        <w:rPr>
          <w:rFonts w:ascii="Times New Roman" w:hAnsi="Times New Roman" w:cs="Times New Roman"/>
          <w:sz w:val="28"/>
          <w:szCs w:val="28"/>
        </w:rPr>
        <w:t>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Критериями принятия решения являются: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обращение за получением Муниципальной услуги надлежащего лица;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lastRenderedPageBreak/>
        <w:t>Административного регламента;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достоверность поданных документов, указанных в пункте 2.6 Админ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стративного регламента.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Результатом административной процедуры является: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прием заявления и документов на получение Муниципальной услуги;</w:t>
      </w:r>
    </w:p>
    <w:p w:rsidR="001E540C" w:rsidRPr="00093E8A" w:rsidRDefault="001E540C" w:rsidP="001E540C">
      <w:pPr>
        <w:pStyle w:val="Default"/>
        <w:widowControl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- уведомление об отказе в приеме заявления и документов с обоснован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093E8A">
        <w:rPr>
          <w:rFonts w:ascii="Times New Roman" w:hAnsi="Times New Roman" w:cs="Times New Roman"/>
          <w:color w:val="auto"/>
          <w:sz w:val="28"/>
          <w:szCs w:val="28"/>
        </w:rPr>
        <w:t>ем причин отказа.</w:t>
      </w:r>
    </w:p>
    <w:p w:rsidR="004E06DE" w:rsidRPr="001773A8" w:rsidRDefault="001E540C" w:rsidP="001E540C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093E8A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093E8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3D50" w:rsidRPr="001E540C">
        <w:rPr>
          <w:rFonts w:ascii="Times New Roman" w:hAnsi="Times New Roman" w:cs="Times New Roman"/>
          <w:sz w:val="28"/>
          <w:szCs w:val="28"/>
        </w:rPr>
        <w:t>»</w:t>
      </w:r>
      <w:r w:rsidR="00B23D50" w:rsidRPr="001773A8">
        <w:rPr>
          <w:sz w:val="28"/>
          <w:szCs w:val="28"/>
        </w:rPr>
        <w:t>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AA7F97" w:rsidRDefault="00AD7349" w:rsidP="00AA7F9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AA7F97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AA7F97" w:rsidRDefault="00AA7F97" w:rsidP="00AA7F9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13C" w:rsidRDefault="004D113C">
      <w:r>
        <w:separator/>
      </w:r>
    </w:p>
  </w:endnote>
  <w:endnote w:type="continuationSeparator" w:id="0">
    <w:p w:rsidR="004D113C" w:rsidRDefault="004D1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13C" w:rsidRDefault="004D113C">
      <w:r>
        <w:separator/>
      </w:r>
    </w:p>
  </w:footnote>
  <w:footnote w:type="continuationSeparator" w:id="0">
    <w:p w:rsidR="004D113C" w:rsidRDefault="004D11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7F62BEC8" wp14:editId="0A3E072E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855A3C" w:rsidRPr="00855A3C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773A8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E540C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0DA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418D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113C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32AC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A3C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BAA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A7F97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55E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009F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E34D-5A25-4547-BB1D-3DAE3357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Корпачев Артем Николаевич</cp:lastModifiedBy>
  <cp:revision>16</cp:revision>
  <cp:lastPrinted>2020-05-12T12:04:00Z</cp:lastPrinted>
  <dcterms:created xsi:type="dcterms:W3CDTF">2020-05-13T08:19:00Z</dcterms:created>
  <dcterms:modified xsi:type="dcterms:W3CDTF">2020-06-05T10:34:00Z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