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951417" w:rsidP="00FE3E5A">
      <w:pPr>
        <w:widowControl w:val="0"/>
        <w:ind w:left="709"/>
        <w:jc w:val="right"/>
        <w:rPr>
          <w:b/>
          <w:sz w:val="28"/>
          <w:szCs w:val="28"/>
        </w:rPr>
      </w:pPr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03242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DB0D80">
        <w:rPr>
          <w:b/>
          <w:sz w:val="28"/>
          <w:szCs w:val="28"/>
        </w:rPr>
        <w:t>я</w:t>
      </w:r>
      <w:bookmarkStart w:id="0" w:name="_GoBack"/>
      <w:bookmarkEnd w:id="0"/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032428" w:rsidP="00AC7E57">
      <w:pPr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6E3007">
        <w:rPr>
          <w:b/>
          <w:sz w:val="28"/>
          <w:szCs w:val="28"/>
        </w:rPr>
        <w:t xml:space="preserve"> Голубая Нива</w:t>
      </w:r>
      <w:r>
        <w:rPr>
          <w:b/>
          <w:sz w:val="28"/>
          <w:szCs w:val="28"/>
        </w:rPr>
        <w:t xml:space="preserve">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620D20" w:rsidP="00AC7E57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021A4B" w:rsidRPr="00021A4B">
        <w:rPr>
          <w:b/>
          <w:sz w:val="28"/>
          <w:szCs w:val="28"/>
        </w:rPr>
        <w:t xml:space="preserve">07 декабря 2018 года № </w:t>
      </w:r>
      <w:r w:rsidR="006E3007">
        <w:rPr>
          <w:b/>
          <w:sz w:val="28"/>
          <w:szCs w:val="28"/>
        </w:rPr>
        <w:t>119</w:t>
      </w:r>
      <w:r w:rsidR="00021A4B" w:rsidRPr="00021A4B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032428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032428">
        <w:rPr>
          <w:sz w:val="28"/>
          <w:szCs w:val="28"/>
        </w:rPr>
        <w:t xml:space="preserve"> администрации </w:t>
      </w:r>
      <w:r w:rsidR="00032428" w:rsidRPr="00032428">
        <w:rPr>
          <w:sz w:val="28"/>
          <w:szCs w:val="28"/>
        </w:rPr>
        <w:t>сельского пос</w:t>
      </w:r>
      <w:r w:rsidR="00032428" w:rsidRPr="00032428">
        <w:rPr>
          <w:sz w:val="28"/>
          <w:szCs w:val="28"/>
        </w:rPr>
        <w:t>е</w:t>
      </w:r>
      <w:r w:rsidR="00032428" w:rsidRPr="00032428">
        <w:rPr>
          <w:sz w:val="28"/>
          <w:szCs w:val="28"/>
        </w:rPr>
        <w:t>ления</w:t>
      </w:r>
      <w:r w:rsidR="006E3007">
        <w:rPr>
          <w:sz w:val="28"/>
          <w:szCs w:val="28"/>
        </w:rPr>
        <w:t xml:space="preserve"> Голубая Нива</w:t>
      </w:r>
      <w:r w:rsidR="00032428" w:rsidRPr="00032428">
        <w:rPr>
          <w:sz w:val="28"/>
          <w:szCs w:val="28"/>
        </w:rPr>
        <w:t xml:space="preserve"> Славянского района</w:t>
      </w:r>
      <w:r w:rsidR="00AC7E57" w:rsidRPr="001E1D6D">
        <w:rPr>
          <w:sz w:val="28"/>
          <w:szCs w:val="28"/>
        </w:rPr>
        <w:t xml:space="preserve"> </w:t>
      </w:r>
      <w:r w:rsidR="00620D20" w:rsidRPr="00620D20">
        <w:rPr>
          <w:sz w:val="28"/>
          <w:szCs w:val="28"/>
        </w:rPr>
        <w:t xml:space="preserve">от </w:t>
      </w:r>
      <w:r w:rsidR="00021A4B" w:rsidRPr="00021A4B">
        <w:rPr>
          <w:sz w:val="28"/>
          <w:szCs w:val="28"/>
        </w:rPr>
        <w:t xml:space="preserve">07 декабря 2018 года № </w:t>
      </w:r>
      <w:r w:rsidR="00936AB3">
        <w:rPr>
          <w:sz w:val="28"/>
          <w:szCs w:val="28"/>
        </w:rPr>
        <w:t>119</w:t>
      </w:r>
      <w:r w:rsidR="00021A4B" w:rsidRPr="00021A4B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  <w:r w:rsidR="00FA15F7" w:rsidRPr="001E1D6D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настоящему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proofErr w:type="spellStart"/>
      <w:r w:rsidR="006E3007">
        <w:rPr>
          <w:sz w:val="28"/>
          <w:szCs w:val="28"/>
          <w:lang w:eastAsia="ru-RU"/>
        </w:rPr>
        <w:t>Пивцаева</w:t>
      </w:r>
      <w:proofErr w:type="spellEnd"/>
      <w:r w:rsidR="00AD7349" w:rsidRPr="00AD7349">
        <w:rPr>
          <w:sz w:val="28"/>
          <w:szCs w:val="28"/>
          <w:lang w:eastAsia="ru-RU"/>
        </w:rPr>
        <w:t>) обнародовать настоящее постановление в установленном порядке и разместить на официальном сайте администрации сельского поселения</w:t>
      </w:r>
      <w:r w:rsidR="006E3007">
        <w:rPr>
          <w:sz w:val="28"/>
          <w:szCs w:val="28"/>
          <w:lang w:eastAsia="ru-RU"/>
        </w:rPr>
        <w:t xml:space="preserve"> Голубая Нива</w:t>
      </w:r>
      <w:r w:rsidR="00AD7349" w:rsidRPr="00AD7349">
        <w:rPr>
          <w:sz w:val="28"/>
          <w:szCs w:val="28"/>
          <w:lang w:eastAsia="ru-RU"/>
        </w:rPr>
        <w:t xml:space="preserve">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6E3007" w:rsidRDefault="00AD7349" w:rsidP="006E3007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Глава сельского</w:t>
      </w:r>
      <w:r w:rsidR="006E3007">
        <w:rPr>
          <w:rFonts w:eastAsia="Calibri"/>
          <w:color w:val="000000"/>
          <w:sz w:val="28"/>
          <w:szCs w:val="28"/>
        </w:rPr>
        <w:t xml:space="preserve"> </w:t>
      </w:r>
      <w:r w:rsidRPr="00AD7349">
        <w:rPr>
          <w:rFonts w:eastAsia="Calibri"/>
          <w:color w:val="000000"/>
          <w:sz w:val="28"/>
          <w:szCs w:val="28"/>
        </w:rPr>
        <w:t>поселения</w:t>
      </w:r>
    </w:p>
    <w:p w:rsidR="00AD7349" w:rsidRPr="006E3007" w:rsidRDefault="006E3007" w:rsidP="006E3007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  <w:sectPr w:rsidR="00AD7349" w:rsidRPr="006E3007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 Славянского 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К.И. Стригуненко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936AB3" w:rsidRDefault="00AD7349" w:rsidP="00936AB3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</w:p>
    <w:p w:rsidR="0071055A" w:rsidRPr="00936AB3" w:rsidRDefault="00936AB3" w:rsidP="00936AB3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Голубая Нива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032428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936AB3">
        <w:rPr>
          <w:b/>
          <w:sz w:val="28"/>
          <w:szCs w:val="28"/>
        </w:rPr>
        <w:t xml:space="preserve"> Голубая Нива</w:t>
      </w:r>
      <w:r>
        <w:rPr>
          <w:b/>
          <w:sz w:val="28"/>
          <w:szCs w:val="28"/>
        </w:rPr>
        <w:t xml:space="preserve"> Славянского района</w:t>
      </w:r>
    </w:p>
    <w:p w:rsidR="00A9663D" w:rsidRPr="001E1D6D" w:rsidRDefault="00620D20" w:rsidP="00021A4B">
      <w:pPr>
        <w:widowControl w:val="0"/>
        <w:ind w:left="709"/>
        <w:jc w:val="center"/>
        <w:rPr>
          <w:b/>
          <w:sz w:val="28"/>
          <w:szCs w:val="28"/>
        </w:rPr>
      </w:pPr>
      <w:r w:rsidRPr="00620D20">
        <w:rPr>
          <w:b/>
          <w:sz w:val="28"/>
          <w:szCs w:val="28"/>
        </w:rPr>
        <w:t xml:space="preserve">от </w:t>
      </w:r>
      <w:r w:rsidR="00021A4B" w:rsidRPr="00021A4B">
        <w:rPr>
          <w:b/>
          <w:sz w:val="28"/>
          <w:szCs w:val="28"/>
        </w:rPr>
        <w:t>07 декабря 2018 года № 1</w:t>
      </w:r>
      <w:r w:rsidR="00936AB3">
        <w:rPr>
          <w:b/>
          <w:sz w:val="28"/>
          <w:szCs w:val="28"/>
        </w:rPr>
        <w:t>19</w:t>
      </w:r>
      <w:r w:rsidR="00021A4B" w:rsidRPr="00021A4B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разрешений на вступление в брак лицам, достигшим возраста шестнадцати лет»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3E6AA2" w:rsidRDefault="00A70BBD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3E6AA2" w:rsidRPr="001E1D6D">
        <w:rPr>
          <w:sz w:val="28"/>
          <w:szCs w:val="28"/>
        </w:rPr>
        <w:t>абзац 2 пункта 2.</w:t>
      </w:r>
      <w:r w:rsidR="003E6AA2">
        <w:rPr>
          <w:sz w:val="28"/>
          <w:szCs w:val="28"/>
        </w:rPr>
        <w:t>5</w:t>
      </w:r>
      <w:r w:rsidR="003E6AA2" w:rsidRPr="001E1D6D">
        <w:rPr>
          <w:sz w:val="28"/>
          <w:szCs w:val="28"/>
        </w:rPr>
        <w:t>.</w:t>
      </w:r>
      <w:r w:rsidR="003E6AA2">
        <w:rPr>
          <w:sz w:val="28"/>
          <w:szCs w:val="28"/>
        </w:rPr>
        <w:t xml:space="preserve"> </w:t>
      </w:r>
      <w:r w:rsidR="003E6AA2" w:rsidRPr="001E1D6D">
        <w:rPr>
          <w:sz w:val="28"/>
          <w:szCs w:val="28"/>
        </w:rPr>
        <w:t>изложить в следующей редакции:</w:t>
      </w:r>
    </w:p>
    <w:p w:rsidR="003E6AA2" w:rsidRPr="003E6AA2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21A4B" w:rsidRPr="00E74B60">
        <w:rPr>
          <w:color w:val="000000" w:themeColor="text1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</w:t>
      </w:r>
      <w:r w:rsidR="00021A4B" w:rsidRPr="00021A4B">
        <w:rPr>
          <w:color w:val="000000" w:themeColor="text1"/>
          <w:sz w:val="28"/>
          <w:szCs w:val="28"/>
        </w:rPr>
        <w:t>(</w:t>
      </w:r>
      <w:r w:rsidR="00936AB3" w:rsidRPr="00936AB3">
        <w:rPr>
          <w:color w:val="000000" w:themeColor="text1"/>
          <w:sz w:val="28"/>
          <w:szCs w:val="28"/>
        </w:rPr>
        <w:t>slavyansk.ru/</w:t>
      </w:r>
      <w:proofErr w:type="spellStart"/>
      <w:r w:rsidR="00936AB3" w:rsidRPr="00936AB3">
        <w:rPr>
          <w:color w:val="000000" w:themeColor="text1"/>
          <w:sz w:val="28"/>
          <w:szCs w:val="28"/>
        </w:rPr>
        <w:t>article</w:t>
      </w:r>
      <w:proofErr w:type="spellEnd"/>
      <w:r w:rsidR="00936AB3" w:rsidRPr="00936AB3">
        <w:rPr>
          <w:color w:val="000000" w:themeColor="text1"/>
          <w:sz w:val="28"/>
          <w:szCs w:val="28"/>
        </w:rPr>
        <w:t>/a-2412.html</w:t>
      </w:r>
      <w:r w:rsidR="00021A4B" w:rsidRPr="00021A4B">
        <w:rPr>
          <w:color w:val="000000" w:themeColor="text1"/>
          <w:sz w:val="28"/>
          <w:szCs w:val="28"/>
        </w:rPr>
        <w:t>), в Федеральном реестре и на Едином портале</w:t>
      </w:r>
      <w:r w:rsidR="00021A4B" w:rsidRPr="00E74B60">
        <w:rPr>
          <w:color w:val="000000" w:themeColor="text1"/>
          <w:sz w:val="28"/>
          <w:szCs w:val="28"/>
        </w:rPr>
        <w:t xml:space="preserve"> государственных и муниципальных услуг (функций) (</w:t>
      </w:r>
      <w:r w:rsidR="00936AB3" w:rsidRPr="00936AB3">
        <w:rPr>
          <w:color w:val="000000" w:themeColor="text1"/>
          <w:sz w:val="28"/>
          <w:szCs w:val="28"/>
        </w:rPr>
        <w:t>www.gosuslugi.ru/</w:t>
      </w:r>
      <w:proofErr w:type="spellStart"/>
      <w:r w:rsidR="00936AB3" w:rsidRPr="00936AB3">
        <w:rPr>
          <w:color w:val="000000" w:themeColor="text1"/>
          <w:sz w:val="28"/>
          <w:szCs w:val="28"/>
        </w:rPr>
        <w:t>structure</w:t>
      </w:r>
      <w:proofErr w:type="spellEnd"/>
      <w:r w:rsidR="00936AB3" w:rsidRPr="00936AB3">
        <w:rPr>
          <w:color w:val="000000" w:themeColor="text1"/>
          <w:sz w:val="28"/>
          <w:szCs w:val="28"/>
        </w:rPr>
        <w:t>/2340200010003135461</w:t>
      </w:r>
      <w:r w:rsidR="00021A4B" w:rsidRPr="00E74B60">
        <w:rPr>
          <w:color w:val="000000" w:themeColor="text1"/>
          <w:sz w:val="28"/>
          <w:szCs w:val="28"/>
        </w:rPr>
        <w:t>), на Региональном портале (</w:t>
      </w:r>
      <w:r w:rsidR="00936AB3" w:rsidRPr="00936AB3">
        <w:rPr>
          <w:color w:val="000000" w:themeColor="text1"/>
          <w:sz w:val="28"/>
          <w:szCs w:val="28"/>
        </w:rPr>
        <w:t>pgu.krasnodar.ru/</w:t>
      </w:r>
      <w:proofErr w:type="spellStart"/>
      <w:r w:rsidR="00936AB3" w:rsidRPr="00936AB3">
        <w:rPr>
          <w:color w:val="000000" w:themeColor="text1"/>
          <w:sz w:val="28"/>
          <w:szCs w:val="28"/>
        </w:rPr>
        <w:t>structure</w:t>
      </w:r>
      <w:proofErr w:type="spellEnd"/>
      <w:r w:rsidR="00936AB3" w:rsidRPr="00936AB3">
        <w:rPr>
          <w:color w:val="000000" w:themeColor="text1"/>
          <w:sz w:val="28"/>
          <w:szCs w:val="28"/>
        </w:rPr>
        <w:t>/</w:t>
      </w:r>
      <w:proofErr w:type="spellStart"/>
      <w:r w:rsidR="00936AB3" w:rsidRPr="00936AB3">
        <w:rPr>
          <w:color w:val="000000" w:themeColor="text1"/>
          <w:sz w:val="28"/>
          <w:szCs w:val="28"/>
        </w:rPr>
        <w:t>detail.php?orgID</w:t>
      </w:r>
      <w:proofErr w:type="spellEnd"/>
      <w:r w:rsidR="00936AB3" w:rsidRPr="00936AB3">
        <w:rPr>
          <w:color w:val="000000" w:themeColor="text1"/>
          <w:sz w:val="28"/>
          <w:szCs w:val="28"/>
        </w:rPr>
        <w:t>=162322</w:t>
      </w:r>
      <w:r w:rsidR="00021A4B" w:rsidRPr="00E74B60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A70BBD" w:rsidRPr="001E1D6D" w:rsidRDefault="003E6AA2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3E6AA2">
        <w:rPr>
          <w:sz w:val="28"/>
          <w:szCs w:val="28"/>
        </w:rPr>
        <w:t>1</w:t>
      </w:r>
      <w:r>
        <w:rPr>
          <w:sz w:val="28"/>
          <w:szCs w:val="28"/>
        </w:rPr>
        <w:t>.4</w:t>
      </w:r>
      <w:r w:rsidRPr="003E6AA2">
        <w:rPr>
          <w:sz w:val="28"/>
          <w:szCs w:val="28"/>
        </w:rPr>
        <w:t xml:space="preserve">) </w:t>
      </w:r>
      <w:r w:rsidR="00FA5A99" w:rsidRPr="001E1D6D">
        <w:rPr>
          <w:sz w:val="28"/>
          <w:szCs w:val="28"/>
        </w:rPr>
        <w:t>пункт 2.6. дополнить новым абзацем следующего содержания: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sz w:val="28"/>
        </w:rPr>
        <w:t>Заявитель вправе отозвать свое заявление на любой стадии рассмотр</w:t>
      </w:r>
      <w:r w:rsidRPr="001E1D6D">
        <w:rPr>
          <w:sz w:val="28"/>
        </w:rPr>
        <w:t>е</w:t>
      </w:r>
      <w:r w:rsidRPr="001E1D6D">
        <w:rPr>
          <w:sz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  <w:r w:rsidRPr="001E1D6D">
        <w:rPr>
          <w:sz w:val="28"/>
          <w:szCs w:val="28"/>
        </w:rPr>
        <w:t>»;</w:t>
      </w:r>
    </w:p>
    <w:p w:rsidR="003106C2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5</w:t>
      </w:r>
      <w:r w:rsidRPr="001E1D6D">
        <w:rPr>
          <w:sz w:val="28"/>
          <w:szCs w:val="28"/>
        </w:rPr>
        <w:t>) абзац 2 пункта 2.13. изложить в следующей редакции:</w:t>
      </w:r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5E6368">
      <w:pPr>
        <w:widowControl w:val="0"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lastRenderedPageBreak/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5E636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7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>«3.2.5. Административная процедура «Осуществление оценки качества предоставления Муниципальной услуги».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3E6AA2">
        <w:rPr>
          <w:sz w:val="28"/>
          <w:szCs w:val="28"/>
        </w:rPr>
        <w:t>8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021A4B" w:rsidRPr="00E74B60" w:rsidRDefault="001E1D6D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620D20">
        <w:rPr>
          <w:sz w:val="28"/>
          <w:szCs w:val="28"/>
        </w:rPr>
        <w:t>«</w:t>
      </w:r>
      <w:r w:rsidR="00021A4B" w:rsidRPr="00E74B60">
        <w:rPr>
          <w:color w:val="000000" w:themeColor="text1"/>
          <w:sz w:val="28"/>
          <w:szCs w:val="28"/>
        </w:rPr>
        <w:t>3.3.2. Административная процедура «Прием и регистрация заявления и документов, передача их в Администрацию».</w:t>
      </w:r>
    </w:p>
    <w:p w:rsidR="00021A4B" w:rsidRPr="00E74B60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74B60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E74B60">
        <w:rPr>
          <w:color w:val="000000" w:themeColor="text1"/>
          <w:sz w:val="28"/>
          <w:szCs w:val="28"/>
        </w:rPr>
        <w:t>а</w:t>
      </w:r>
      <w:r w:rsidRPr="00E74B60">
        <w:rPr>
          <w:color w:val="000000" w:themeColor="text1"/>
          <w:sz w:val="28"/>
          <w:szCs w:val="28"/>
        </w:rPr>
        <w:t>вы сельского поселения</w:t>
      </w:r>
      <w:r w:rsidR="00936AB3">
        <w:rPr>
          <w:color w:val="000000" w:themeColor="text1"/>
          <w:sz w:val="28"/>
          <w:szCs w:val="28"/>
        </w:rPr>
        <w:t xml:space="preserve"> Голубая Нива</w:t>
      </w:r>
      <w:r w:rsidRPr="00E74B60">
        <w:rPr>
          <w:color w:val="000000" w:themeColor="text1"/>
          <w:sz w:val="28"/>
          <w:szCs w:val="28"/>
        </w:rPr>
        <w:t xml:space="preserve"> Славянского района согласно прилож</w:t>
      </w:r>
      <w:r w:rsidRPr="00E74B60">
        <w:rPr>
          <w:color w:val="000000" w:themeColor="text1"/>
          <w:sz w:val="28"/>
          <w:szCs w:val="28"/>
        </w:rPr>
        <w:t>е</w:t>
      </w:r>
      <w:r w:rsidRPr="00E74B60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021A4B">
        <w:rPr>
          <w:color w:val="000000" w:themeColor="text1"/>
          <w:sz w:val="28"/>
          <w:szCs w:val="28"/>
        </w:rPr>
        <w:t>и</w:t>
      </w:r>
      <w:r w:rsidRPr="00021A4B">
        <w:rPr>
          <w:color w:val="000000" w:themeColor="text1"/>
          <w:sz w:val="28"/>
          <w:szCs w:val="28"/>
        </w:rPr>
        <w:t>телей.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021A4B">
        <w:rPr>
          <w:color w:val="000000" w:themeColor="text1"/>
          <w:sz w:val="28"/>
          <w:szCs w:val="28"/>
        </w:rPr>
        <w:t>ии и ау</w:t>
      </w:r>
      <w:proofErr w:type="gramEnd"/>
      <w:r w:rsidRPr="00021A4B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021A4B">
        <w:rPr>
          <w:color w:val="000000" w:themeColor="text1"/>
          <w:sz w:val="28"/>
          <w:szCs w:val="28"/>
        </w:rPr>
        <w:t>ы</w:t>
      </w:r>
      <w:r w:rsidRPr="00021A4B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021A4B">
        <w:rPr>
          <w:color w:val="000000" w:themeColor="text1"/>
          <w:sz w:val="28"/>
          <w:szCs w:val="28"/>
        </w:rPr>
        <w:t>в</w:t>
      </w:r>
      <w:r w:rsidRPr="00021A4B">
        <w:rPr>
          <w:color w:val="000000" w:themeColor="text1"/>
          <w:sz w:val="28"/>
          <w:szCs w:val="28"/>
        </w:rPr>
        <w:t>ления: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 xml:space="preserve">- устанавливает личность заявителя на основании паспорта гражданина </w:t>
      </w:r>
      <w:r w:rsidRPr="00021A4B">
        <w:rPr>
          <w:color w:val="000000" w:themeColor="text1"/>
          <w:sz w:val="28"/>
          <w:szCs w:val="28"/>
        </w:rPr>
        <w:lastRenderedPageBreak/>
        <w:t>Российской Федерации и иных документов, удостоверяющих личность заяв</w:t>
      </w:r>
      <w:r w:rsidRPr="00021A4B">
        <w:rPr>
          <w:color w:val="000000" w:themeColor="text1"/>
          <w:sz w:val="28"/>
          <w:szCs w:val="28"/>
        </w:rPr>
        <w:t>и</w:t>
      </w:r>
      <w:r w:rsidRPr="00021A4B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проверяет документ, удостоверяющий полномочия представителя, если с заявлением обращается представитель заявителя (заявителей);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при отсутствии оформленного заявления у заявителя или при непр</w:t>
      </w:r>
      <w:r w:rsidRPr="00021A4B">
        <w:rPr>
          <w:color w:val="000000" w:themeColor="text1"/>
          <w:sz w:val="28"/>
          <w:szCs w:val="28"/>
        </w:rPr>
        <w:t>а</w:t>
      </w:r>
      <w:r w:rsidRPr="00021A4B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021A4B">
        <w:rPr>
          <w:color w:val="000000" w:themeColor="text1"/>
          <w:sz w:val="28"/>
          <w:szCs w:val="28"/>
        </w:rPr>
        <w:t>в</w:t>
      </w:r>
      <w:r w:rsidRPr="00021A4B">
        <w:rPr>
          <w:color w:val="000000" w:themeColor="text1"/>
          <w:sz w:val="28"/>
          <w:szCs w:val="28"/>
        </w:rPr>
        <w:t>ленную форму заявления (согласно приложению к настоящему регламенту), помогает в его заполнении;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021A4B">
        <w:rPr>
          <w:color w:val="000000" w:themeColor="text1"/>
          <w:sz w:val="28"/>
          <w:szCs w:val="28"/>
        </w:rPr>
        <w:t>о</w:t>
      </w:r>
      <w:r w:rsidRPr="00021A4B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021A4B">
        <w:rPr>
          <w:color w:val="000000" w:themeColor="text1"/>
          <w:sz w:val="28"/>
          <w:szCs w:val="28"/>
        </w:rPr>
        <w:t>а</w:t>
      </w:r>
      <w:r w:rsidRPr="00021A4B">
        <w:rPr>
          <w:color w:val="000000" w:themeColor="text1"/>
          <w:sz w:val="28"/>
          <w:szCs w:val="28"/>
        </w:rPr>
        <w:t>нению;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если недостатки, препятствующие приему документов, допустимо устранить в ходе приема, они устраняются незамедлительно;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21A4B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021A4B">
        <w:rPr>
          <w:color w:val="000000" w:themeColor="text1"/>
          <w:sz w:val="28"/>
          <w:szCs w:val="28"/>
        </w:rPr>
        <w:t>н</w:t>
      </w:r>
      <w:r w:rsidRPr="00021A4B">
        <w:rPr>
          <w:color w:val="000000" w:themeColor="text1"/>
          <w:sz w:val="28"/>
          <w:szCs w:val="28"/>
        </w:rPr>
        <w:t>ных пунктами 1</w:t>
      </w:r>
      <w:r w:rsidRPr="00021A4B">
        <w:rPr>
          <w:color w:val="000000" w:themeColor="text1"/>
          <w:sz w:val="28"/>
          <w:szCs w:val="28"/>
        </w:rPr>
        <w:noBreakHyphen/>
        <w:t>7, 9, 10, 14 и 18 части 6 статьи 7 Федерального закона от 27 июля 2010 года № 210-ФЗ «Об организации предоставления государственных и муниципальных услуг» (далее – документы личного хранения) и представле</w:t>
      </w:r>
      <w:r w:rsidRPr="00021A4B">
        <w:rPr>
          <w:color w:val="000000" w:themeColor="text1"/>
          <w:sz w:val="28"/>
          <w:szCs w:val="28"/>
        </w:rPr>
        <w:t>н</w:t>
      </w:r>
      <w:r w:rsidRPr="00021A4B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021A4B">
        <w:rPr>
          <w:color w:val="000000" w:themeColor="text1"/>
          <w:sz w:val="28"/>
          <w:szCs w:val="28"/>
        </w:rPr>
        <w:t>а</w:t>
      </w:r>
      <w:r w:rsidRPr="00021A4B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 предоставления</w:t>
      </w:r>
      <w:proofErr w:type="gramEnd"/>
      <w:r w:rsidRPr="00021A4B">
        <w:rPr>
          <w:color w:val="000000" w:themeColor="text1"/>
          <w:sz w:val="28"/>
          <w:szCs w:val="28"/>
        </w:rPr>
        <w:t xml:space="preserve">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021A4B">
        <w:rPr>
          <w:color w:val="000000" w:themeColor="text1"/>
          <w:sz w:val="28"/>
          <w:szCs w:val="28"/>
        </w:rPr>
        <w:t>в</w:t>
      </w:r>
      <w:r w:rsidRPr="00021A4B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021A4B">
        <w:rPr>
          <w:color w:val="000000" w:themeColor="text1"/>
          <w:sz w:val="28"/>
          <w:szCs w:val="28"/>
        </w:rPr>
        <w:t>е</w:t>
      </w:r>
      <w:r w:rsidRPr="00021A4B">
        <w:rPr>
          <w:color w:val="000000" w:themeColor="text1"/>
          <w:sz w:val="28"/>
          <w:szCs w:val="28"/>
        </w:rPr>
        <w:t>ния);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021A4B">
        <w:rPr>
          <w:color w:val="000000" w:themeColor="text1"/>
          <w:sz w:val="28"/>
          <w:szCs w:val="28"/>
        </w:rPr>
        <w:t>е</w:t>
      </w:r>
      <w:r w:rsidRPr="00021A4B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021A4B">
        <w:rPr>
          <w:color w:val="000000" w:themeColor="text1"/>
          <w:sz w:val="28"/>
          <w:szCs w:val="28"/>
        </w:rPr>
        <w:t>о</w:t>
      </w:r>
      <w:r w:rsidRPr="00021A4B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021A4B">
        <w:rPr>
          <w:color w:val="000000" w:themeColor="text1"/>
          <w:sz w:val="28"/>
          <w:szCs w:val="28"/>
        </w:rPr>
        <w:t>к</w:t>
      </w:r>
      <w:r w:rsidRPr="00021A4B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021A4B">
        <w:rPr>
          <w:color w:val="000000" w:themeColor="text1"/>
          <w:sz w:val="28"/>
          <w:szCs w:val="28"/>
        </w:rPr>
        <w:t>а</w:t>
      </w:r>
      <w:r w:rsidRPr="00021A4B">
        <w:rPr>
          <w:color w:val="000000" w:themeColor="text1"/>
          <w:sz w:val="28"/>
          <w:szCs w:val="28"/>
        </w:rPr>
        <w:t>цию.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021A4B">
        <w:rPr>
          <w:color w:val="000000" w:themeColor="text1"/>
          <w:sz w:val="28"/>
          <w:szCs w:val="28"/>
        </w:rPr>
        <w:t>к</w:t>
      </w:r>
      <w:r w:rsidRPr="00021A4B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lastRenderedPageBreak/>
        <w:t>- составляет на основании комплексного запроса заявление на предоста</w:t>
      </w:r>
      <w:r w:rsidRPr="00021A4B">
        <w:rPr>
          <w:color w:val="000000" w:themeColor="text1"/>
          <w:sz w:val="28"/>
          <w:szCs w:val="28"/>
        </w:rPr>
        <w:t>в</w:t>
      </w:r>
      <w:r w:rsidRPr="00021A4B">
        <w:rPr>
          <w:color w:val="000000" w:themeColor="text1"/>
          <w:sz w:val="28"/>
          <w:szCs w:val="28"/>
        </w:rPr>
        <w:t>ление Муниципальной услуги;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021A4B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021A4B">
        <w:rPr>
          <w:color w:val="000000" w:themeColor="text1"/>
          <w:sz w:val="28"/>
          <w:szCs w:val="28"/>
        </w:rPr>
        <w:t>и</w:t>
      </w:r>
      <w:r w:rsidRPr="00021A4B">
        <w:rPr>
          <w:color w:val="000000" w:themeColor="text1"/>
          <w:sz w:val="28"/>
          <w:szCs w:val="28"/>
        </w:rPr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021A4B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021A4B">
        <w:rPr>
          <w:color w:val="000000" w:themeColor="text1"/>
          <w:sz w:val="28"/>
          <w:szCs w:val="28"/>
        </w:rPr>
        <w:t>у</w:t>
      </w:r>
      <w:r w:rsidRPr="00021A4B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021A4B">
        <w:rPr>
          <w:color w:val="000000" w:themeColor="text1"/>
          <w:sz w:val="28"/>
          <w:szCs w:val="28"/>
        </w:rPr>
        <w:t>о</w:t>
      </w:r>
      <w:r w:rsidRPr="00021A4B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021A4B">
        <w:rPr>
          <w:color w:val="000000" w:themeColor="text1"/>
          <w:sz w:val="28"/>
          <w:szCs w:val="28"/>
        </w:rPr>
        <w:t>н</w:t>
      </w:r>
      <w:r w:rsidRPr="00021A4B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021A4B">
        <w:rPr>
          <w:color w:val="000000" w:themeColor="text1"/>
          <w:sz w:val="28"/>
          <w:szCs w:val="28"/>
        </w:rPr>
        <w:t>т</w:t>
      </w:r>
      <w:r w:rsidRPr="00021A4B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021A4B">
        <w:rPr>
          <w:color w:val="000000" w:themeColor="text1"/>
          <w:sz w:val="28"/>
          <w:szCs w:val="28"/>
        </w:rPr>
        <w:t>к</w:t>
      </w:r>
      <w:r w:rsidRPr="00021A4B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021A4B">
        <w:rPr>
          <w:color w:val="000000" w:themeColor="text1"/>
          <w:sz w:val="28"/>
          <w:szCs w:val="28"/>
        </w:rPr>
        <w:t>в</w:t>
      </w:r>
      <w:r w:rsidRPr="00021A4B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021A4B">
        <w:rPr>
          <w:color w:val="000000" w:themeColor="text1"/>
          <w:sz w:val="28"/>
          <w:szCs w:val="28"/>
        </w:rPr>
        <w:t>м</w:t>
      </w:r>
      <w:r w:rsidRPr="00021A4B">
        <w:rPr>
          <w:color w:val="000000" w:themeColor="text1"/>
          <w:sz w:val="28"/>
          <w:szCs w:val="28"/>
        </w:rPr>
        <w:t>плексного запроса.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Общий максимальный срок приема документов не может превышать 15 минут.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021A4B">
        <w:rPr>
          <w:color w:val="000000" w:themeColor="text1"/>
          <w:sz w:val="28"/>
          <w:szCs w:val="28"/>
        </w:rPr>
        <w:t>о</w:t>
      </w:r>
      <w:r w:rsidRPr="00021A4B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021A4B">
        <w:rPr>
          <w:color w:val="000000" w:themeColor="text1"/>
          <w:sz w:val="28"/>
          <w:szCs w:val="28"/>
        </w:rPr>
        <w:t>р</w:t>
      </w:r>
      <w:r w:rsidRPr="00021A4B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021A4B">
        <w:rPr>
          <w:color w:val="000000" w:themeColor="text1"/>
          <w:sz w:val="28"/>
          <w:szCs w:val="28"/>
        </w:rPr>
        <w:t>в</w:t>
      </w:r>
      <w:r w:rsidRPr="00021A4B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sz w:val="28"/>
          <w:szCs w:val="28"/>
        </w:rPr>
        <w:t>Срок приема и регистрации заявления и документов в Администрации – 2 дня.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021A4B" w:rsidRPr="00021A4B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 xml:space="preserve">- предоставление в полном объеме документов, указанных в пункте 2.6 </w:t>
      </w:r>
      <w:r w:rsidRPr="00021A4B">
        <w:rPr>
          <w:color w:val="000000" w:themeColor="text1"/>
          <w:sz w:val="28"/>
          <w:szCs w:val="28"/>
        </w:rPr>
        <w:lastRenderedPageBreak/>
        <w:t>Административного регламента;</w:t>
      </w:r>
    </w:p>
    <w:p w:rsidR="00021A4B" w:rsidRPr="00E74B60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021A4B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021A4B">
        <w:rPr>
          <w:color w:val="000000" w:themeColor="text1"/>
          <w:sz w:val="28"/>
          <w:szCs w:val="28"/>
        </w:rPr>
        <w:t>и</w:t>
      </w:r>
      <w:r w:rsidRPr="00021A4B">
        <w:rPr>
          <w:color w:val="000000" w:themeColor="text1"/>
          <w:sz w:val="28"/>
          <w:szCs w:val="28"/>
        </w:rPr>
        <w:t>стративного регламента</w:t>
      </w:r>
      <w:r w:rsidRPr="00E74B60">
        <w:rPr>
          <w:color w:val="000000" w:themeColor="text1"/>
          <w:sz w:val="28"/>
          <w:szCs w:val="28"/>
        </w:rPr>
        <w:t>.</w:t>
      </w:r>
    </w:p>
    <w:p w:rsidR="00021A4B" w:rsidRPr="00E74B60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74B60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021A4B" w:rsidRPr="00E74B60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74B60">
        <w:rPr>
          <w:color w:val="000000" w:themeColor="text1"/>
          <w:sz w:val="28"/>
          <w:szCs w:val="28"/>
        </w:rPr>
        <w:t>- прием заявления и документов на получение Муниципальной услуги;</w:t>
      </w:r>
    </w:p>
    <w:p w:rsidR="00021A4B" w:rsidRPr="00E74B60" w:rsidRDefault="00021A4B" w:rsidP="00021A4B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E74B60">
        <w:rPr>
          <w:color w:val="000000" w:themeColor="text1"/>
          <w:sz w:val="28"/>
          <w:szCs w:val="28"/>
        </w:rPr>
        <w:t>- уведомление об отказе в приеме заявления и документов с обоснован</w:t>
      </w:r>
      <w:r w:rsidRPr="00E74B60">
        <w:rPr>
          <w:color w:val="000000" w:themeColor="text1"/>
          <w:sz w:val="28"/>
          <w:szCs w:val="28"/>
        </w:rPr>
        <w:t>и</w:t>
      </w:r>
      <w:r w:rsidRPr="00E74B60">
        <w:rPr>
          <w:color w:val="000000" w:themeColor="text1"/>
          <w:sz w:val="28"/>
          <w:szCs w:val="28"/>
        </w:rPr>
        <w:t>ем причин отказа.</w:t>
      </w:r>
    </w:p>
    <w:p w:rsidR="004E06DE" w:rsidRDefault="00021A4B" w:rsidP="00021A4B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E74B60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– внесение в систему электронного документооборота</w:t>
      </w:r>
      <w:proofErr w:type="gramStart"/>
      <w:r w:rsidRPr="00E74B60">
        <w:rPr>
          <w:color w:val="000000" w:themeColor="text1"/>
          <w:sz w:val="28"/>
          <w:szCs w:val="28"/>
        </w:rPr>
        <w:t>.</w:t>
      </w:r>
      <w:r w:rsidR="00B23D50" w:rsidRPr="00620D20">
        <w:rPr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1E1D6D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абзац 2 </w:t>
      </w:r>
      <w:r w:rsidRPr="001E1D6D">
        <w:rPr>
          <w:sz w:val="28"/>
          <w:szCs w:val="28"/>
        </w:rPr>
        <w:t>пункта 3.3.</w:t>
      </w:r>
      <w:r>
        <w:rPr>
          <w:sz w:val="28"/>
          <w:szCs w:val="28"/>
        </w:rPr>
        <w:t>3</w:t>
      </w:r>
      <w:r w:rsidRPr="001E1D6D">
        <w:rPr>
          <w:sz w:val="28"/>
          <w:szCs w:val="28"/>
        </w:rPr>
        <w:t>. изложить в следующей редакции:</w:t>
      </w:r>
    </w:p>
    <w:p w:rsidR="00B23D50" w:rsidRDefault="00B23D50" w:rsidP="005E6368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4ED3">
        <w:rPr>
          <w:rFonts w:ascii="Times New Roman" w:hAnsi="Times New Roman" w:cs="Times New Roman"/>
          <w:sz w:val="28"/>
          <w:szCs w:val="28"/>
        </w:rPr>
        <w:t>«</w:t>
      </w:r>
      <w:r w:rsidRPr="0049063D">
        <w:rPr>
          <w:rFonts w:ascii="Times New Roman" w:hAnsi="Times New Roman" w:cs="Times New Roman"/>
          <w:color w:val="auto"/>
          <w:sz w:val="28"/>
          <w:szCs w:val="28"/>
        </w:rPr>
        <w:t xml:space="preserve">Основанием для начала процедуры </w:t>
      </w:r>
      <w:r w:rsidRPr="0028355B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C14ED3">
        <w:rPr>
          <w:rFonts w:ascii="Times New Roman" w:hAnsi="Times New Roman" w:cs="Times New Roman"/>
          <w:color w:val="auto"/>
          <w:sz w:val="28"/>
          <w:szCs w:val="28"/>
        </w:rPr>
        <w:t>зарегистрированное общим отделом заявление</w:t>
      </w:r>
      <w:proofErr w:type="gramStart"/>
      <w:r w:rsidRPr="004906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C14ED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B23D50" w:rsidRPr="001E1D6D" w:rsidRDefault="00B23D50" w:rsidP="005E6368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936AB3" w:rsidRDefault="00AD7349" w:rsidP="00936AB3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Глава сельского</w:t>
      </w:r>
      <w:r w:rsidR="00936AB3">
        <w:rPr>
          <w:rFonts w:eastAsia="Calibri"/>
          <w:color w:val="000000"/>
          <w:sz w:val="28"/>
          <w:szCs w:val="28"/>
        </w:rPr>
        <w:t xml:space="preserve"> </w:t>
      </w:r>
      <w:r w:rsidRPr="00AD7349">
        <w:rPr>
          <w:rFonts w:eastAsia="Calibri"/>
          <w:color w:val="000000"/>
          <w:sz w:val="28"/>
          <w:szCs w:val="28"/>
        </w:rPr>
        <w:t>поселения</w:t>
      </w:r>
    </w:p>
    <w:p w:rsidR="00DD1272" w:rsidRPr="00936AB3" w:rsidRDefault="00936AB3" w:rsidP="00936AB3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 Славянского 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К.И. Стригуненко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2"/>
      <w:headerReference w:type="first" r:id="rId13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7B" w:rsidRDefault="005D0E7B">
      <w:r>
        <w:separator/>
      </w:r>
    </w:p>
  </w:endnote>
  <w:endnote w:type="continuationSeparator" w:id="0">
    <w:p w:rsidR="005D0E7B" w:rsidRDefault="005D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7B" w:rsidRDefault="005D0E7B">
      <w:r>
        <w:separator/>
      </w:r>
    </w:p>
  </w:footnote>
  <w:footnote w:type="continuationSeparator" w:id="0">
    <w:p w:rsidR="005D0E7B" w:rsidRDefault="005D0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6AC824D" wp14:editId="030FB74B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DB0D80" w:rsidRPr="00DB0D80">
      <w:rPr>
        <w:noProof/>
        <w:lang w:val="ru-RU"/>
      </w:rPr>
      <w:t>5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A4B"/>
    <w:rsid w:val="00021DB4"/>
    <w:rsid w:val="0002709E"/>
    <w:rsid w:val="000271D5"/>
    <w:rsid w:val="0003137A"/>
    <w:rsid w:val="00031C69"/>
    <w:rsid w:val="00032428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6AA2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26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5E0"/>
    <w:rsid w:val="0045669D"/>
    <w:rsid w:val="00457406"/>
    <w:rsid w:val="0046009D"/>
    <w:rsid w:val="00460E33"/>
    <w:rsid w:val="004611B0"/>
    <w:rsid w:val="00466D41"/>
    <w:rsid w:val="004675FD"/>
    <w:rsid w:val="00470B51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10EDC"/>
    <w:rsid w:val="00511821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0E7B"/>
    <w:rsid w:val="005D515C"/>
    <w:rsid w:val="005D7312"/>
    <w:rsid w:val="005E01F9"/>
    <w:rsid w:val="005E0DFB"/>
    <w:rsid w:val="005E3D47"/>
    <w:rsid w:val="005E4508"/>
    <w:rsid w:val="005E5FD0"/>
    <w:rsid w:val="005E61FF"/>
    <w:rsid w:val="005E6368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0D20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2E7E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3007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2515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931"/>
    <w:rsid w:val="00791DC7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7226"/>
    <w:rsid w:val="008A2721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2CF8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6A8D"/>
    <w:rsid w:val="00936AB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3D50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0380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6745F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0D80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63E8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B23D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5CBE1-6D8F-4F06-A00E-DDFEC278A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1752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Рудиченко АИ</cp:lastModifiedBy>
  <cp:revision>11</cp:revision>
  <cp:lastPrinted>2020-05-12T12:04:00Z</cp:lastPrinted>
  <dcterms:created xsi:type="dcterms:W3CDTF">2020-05-13T08:19:00Z</dcterms:created>
  <dcterms:modified xsi:type="dcterms:W3CDTF">2020-06-03T08:43:00Z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