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FE094C" w:rsidRDefault="00FE094C" w:rsidP="00FE094C">
      <w:pPr>
        <w:widowControl w:val="0"/>
        <w:jc w:val="right"/>
        <w:rPr>
          <w:b/>
          <w:sz w:val="28"/>
          <w:szCs w:val="28"/>
        </w:rPr>
      </w:pPr>
      <w:r w:rsidRPr="00FE094C">
        <w:rPr>
          <w:b/>
          <w:sz w:val="28"/>
          <w:szCs w:val="28"/>
        </w:rPr>
        <w:t>ПРОЕКТ</w:t>
      </w:r>
    </w:p>
    <w:p w:rsidR="00902D9B" w:rsidRPr="00EE107C" w:rsidRDefault="00902D9B" w:rsidP="0039012C">
      <w:pPr>
        <w:widowControl w:val="0"/>
        <w:jc w:val="center"/>
        <w:rPr>
          <w:sz w:val="28"/>
          <w:szCs w:val="28"/>
        </w:rPr>
      </w:pPr>
    </w:p>
    <w:p w:rsidR="00951417" w:rsidRPr="00EE107C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EE107C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EE107C" w:rsidRDefault="00951417" w:rsidP="0039012C">
      <w:pPr>
        <w:widowControl w:val="0"/>
        <w:jc w:val="center"/>
        <w:rPr>
          <w:sz w:val="28"/>
          <w:szCs w:val="28"/>
        </w:rPr>
      </w:pPr>
    </w:p>
    <w:p w:rsidR="0065011C" w:rsidRPr="00EE107C" w:rsidRDefault="0065011C" w:rsidP="0039012C">
      <w:pPr>
        <w:widowControl w:val="0"/>
        <w:jc w:val="center"/>
        <w:rPr>
          <w:sz w:val="28"/>
          <w:szCs w:val="28"/>
        </w:rPr>
      </w:pPr>
    </w:p>
    <w:p w:rsidR="005733D1" w:rsidRPr="00EE107C" w:rsidRDefault="005733D1" w:rsidP="0039012C">
      <w:pPr>
        <w:widowControl w:val="0"/>
        <w:jc w:val="center"/>
        <w:rPr>
          <w:sz w:val="28"/>
          <w:szCs w:val="28"/>
        </w:rPr>
      </w:pPr>
    </w:p>
    <w:p w:rsidR="00323135" w:rsidRPr="00EE107C" w:rsidRDefault="00323135" w:rsidP="0039012C">
      <w:pPr>
        <w:widowControl w:val="0"/>
        <w:jc w:val="center"/>
        <w:rPr>
          <w:sz w:val="28"/>
          <w:szCs w:val="28"/>
        </w:rPr>
      </w:pPr>
    </w:p>
    <w:p w:rsidR="00323135" w:rsidRPr="00EE107C" w:rsidRDefault="00323135" w:rsidP="0039012C">
      <w:pPr>
        <w:widowControl w:val="0"/>
        <w:jc w:val="center"/>
        <w:rPr>
          <w:sz w:val="28"/>
          <w:szCs w:val="28"/>
        </w:rPr>
      </w:pPr>
    </w:p>
    <w:p w:rsidR="0065011C" w:rsidRPr="00EE107C" w:rsidRDefault="0065011C" w:rsidP="0039012C">
      <w:pPr>
        <w:widowControl w:val="0"/>
        <w:jc w:val="center"/>
        <w:rPr>
          <w:sz w:val="28"/>
          <w:szCs w:val="28"/>
        </w:rPr>
      </w:pPr>
    </w:p>
    <w:p w:rsidR="00032428" w:rsidRPr="00EE107C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EE107C">
        <w:rPr>
          <w:b/>
          <w:sz w:val="28"/>
          <w:szCs w:val="28"/>
        </w:rPr>
        <w:t>О внесении изменени</w:t>
      </w:r>
      <w:r w:rsidR="00865F6A">
        <w:rPr>
          <w:b/>
          <w:sz w:val="28"/>
          <w:szCs w:val="28"/>
        </w:rPr>
        <w:t>я</w:t>
      </w:r>
      <w:r w:rsidRPr="00EE107C">
        <w:rPr>
          <w:b/>
          <w:sz w:val="28"/>
          <w:szCs w:val="28"/>
        </w:rPr>
        <w:t xml:space="preserve"> в постановлен</w:t>
      </w:r>
      <w:bookmarkStart w:id="0" w:name="_GoBack"/>
      <w:bookmarkEnd w:id="0"/>
      <w:r w:rsidRPr="00EE107C">
        <w:rPr>
          <w:b/>
          <w:sz w:val="28"/>
          <w:szCs w:val="28"/>
        </w:rPr>
        <w:t xml:space="preserve">ие администрации </w:t>
      </w:r>
    </w:p>
    <w:p w:rsidR="00AC7E57" w:rsidRPr="00EE107C" w:rsidRDefault="00EE107C" w:rsidP="00AC7E57">
      <w:pPr>
        <w:ind w:left="709" w:right="282"/>
        <w:jc w:val="center"/>
        <w:rPr>
          <w:b/>
          <w:sz w:val="28"/>
          <w:szCs w:val="28"/>
        </w:rPr>
      </w:pPr>
      <w:r w:rsidRPr="00EE107C">
        <w:rPr>
          <w:b/>
          <w:sz w:val="28"/>
          <w:szCs w:val="28"/>
        </w:rPr>
        <w:t>Анастасиевского</w:t>
      </w:r>
      <w:r w:rsidR="00032428" w:rsidRPr="00EE107C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EE107C">
        <w:rPr>
          <w:b/>
          <w:sz w:val="28"/>
          <w:szCs w:val="28"/>
        </w:rPr>
        <w:t xml:space="preserve"> </w:t>
      </w:r>
    </w:p>
    <w:p w:rsidR="00EC786E" w:rsidRPr="00EE107C" w:rsidRDefault="00CF23E2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EE107C">
        <w:rPr>
          <w:b/>
          <w:sz w:val="28"/>
          <w:szCs w:val="28"/>
        </w:rPr>
        <w:t xml:space="preserve">от </w:t>
      </w:r>
      <w:r w:rsidR="00EE107C" w:rsidRPr="00EE107C">
        <w:rPr>
          <w:b/>
          <w:sz w:val="28"/>
          <w:szCs w:val="28"/>
        </w:rPr>
        <w:t>09 января 2019 года № 7</w:t>
      </w:r>
      <w:r w:rsidRPr="00EE107C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EC786E" w:rsidRPr="00EE107C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EE107C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9012C" w:rsidRPr="00EE107C" w:rsidRDefault="00EC786E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E107C">
        <w:rPr>
          <w:sz w:val="28"/>
          <w:szCs w:val="28"/>
        </w:rPr>
        <w:t xml:space="preserve">В целях </w:t>
      </w:r>
      <w:r w:rsidR="00D92F65" w:rsidRPr="00EE107C">
        <w:rPr>
          <w:spacing w:val="-4"/>
          <w:sz w:val="28"/>
          <w:szCs w:val="28"/>
        </w:rPr>
        <w:t xml:space="preserve">приведения </w:t>
      </w:r>
      <w:r w:rsidR="008B4F0E" w:rsidRPr="00EE107C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EE107C">
        <w:rPr>
          <w:spacing w:val="-4"/>
          <w:sz w:val="28"/>
          <w:szCs w:val="28"/>
        </w:rPr>
        <w:t xml:space="preserve">в соответствие с </w:t>
      </w:r>
      <w:r w:rsidR="008B4F0E" w:rsidRPr="00EE107C">
        <w:rPr>
          <w:spacing w:val="-4"/>
          <w:sz w:val="28"/>
          <w:szCs w:val="28"/>
        </w:rPr>
        <w:t>де</w:t>
      </w:r>
      <w:r w:rsidR="008B4F0E" w:rsidRPr="00EE107C">
        <w:rPr>
          <w:spacing w:val="-4"/>
          <w:sz w:val="28"/>
          <w:szCs w:val="28"/>
        </w:rPr>
        <w:t>й</w:t>
      </w:r>
      <w:r w:rsidR="008B4F0E" w:rsidRPr="00EE107C">
        <w:rPr>
          <w:spacing w:val="-4"/>
          <w:sz w:val="28"/>
          <w:szCs w:val="28"/>
        </w:rPr>
        <w:t>ствующим законодательством</w:t>
      </w:r>
      <w:r w:rsidR="00D12E80" w:rsidRPr="00EE107C">
        <w:rPr>
          <w:spacing w:val="-4"/>
          <w:sz w:val="28"/>
          <w:szCs w:val="28"/>
        </w:rPr>
        <w:t xml:space="preserve"> Российской Федерации»</w:t>
      </w:r>
      <w:r w:rsidR="008C2056" w:rsidRPr="00EE107C">
        <w:rPr>
          <w:sz w:val="28"/>
          <w:szCs w:val="28"/>
        </w:rPr>
        <w:t xml:space="preserve"> </w:t>
      </w:r>
      <w:proofErr w:type="gramStart"/>
      <w:r w:rsidRPr="00EE107C">
        <w:rPr>
          <w:sz w:val="28"/>
          <w:szCs w:val="28"/>
        </w:rPr>
        <w:t>п</w:t>
      </w:r>
      <w:proofErr w:type="gramEnd"/>
      <w:r w:rsidRPr="00EE107C">
        <w:rPr>
          <w:sz w:val="28"/>
          <w:szCs w:val="28"/>
        </w:rPr>
        <w:t xml:space="preserve"> о с т а н о в л я ю:</w:t>
      </w:r>
    </w:p>
    <w:p w:rsidR="008B4F0E" w:rsidRPr="00EE107C" w:rsidRDefault="0039012C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E107C">
        <w:rPr>
          <w:sz w:val="28"/>
          <w:szCs w:val="28"/>
        </w:rPr>
        <w:t xml:space="preserve">1. </w:t>
      </w:r>
      <w:r w:rsidR="0071055A" w:rsidRPr="00EE107C">
        <w:rPr>
          <w:sz w:val="28"/>
          <w:szCs w:val="28"/>
        </w:rPr>
        <w:t>Утвердить изменения в постановление</w:t>
      </w:r>
      <w:r w:rsidR="00032428" w:rsidRPr="00EE107C">
        <w:rPr>
          <w:sz w:val="28"/>
          <w:szCs w:val="28"/>
        </w:rPr>
        <w:t xml:space="preserve"> администрации </w:t>
      </w:r>
      <w:r w:rsidR="00EE107C" w:rsidRPr="00EE107C">
        <w:rPr>
          <w:sz w:val="28"/>
          <w:szCs w:val="28"/>
        </w:rPr>
        <w:t>Анастасиевск</w:t>
      </w:r>
      <w:r w:rsidR="00EE107C" w:rsidRPr="00EE107C">
        <w:rPr>
          <w:sz w:val="28"/>
          <w:szCs w:val="28"/>
        </w:rPr>
        <w:t>о</w:t>
      </w:r>
      <w:r w:rsidR="00EE107C" w:rsidRPr="00EE107C">
        <w:rPr>
          <w:sz w:val="28"/>
          <w:szCs w:val="28"/>
        </w:rPr>
        <w:t>го</w:t>
      </w:r>
      <w:r w:rsidR="00032428" w:rsidRPr="00EE107C">
        <w:rPr>
          <w:sz w:val="28"/>
          <w:szCs w:val="28"/>
        </w:rPr>
        <w:t xml:space="preserve"> сельского поселения Славянского района</w:t>
      </w:r>
      <w:r w:rsidR="00AC7E57" w:rsidRPr="00EE107C">
        <w:rPr>
          <w:sz w:val="28"/>
          <w:szCs w:val="28"/>
        </w:rPr>
        <w:t xml:space="preserve"> </w:t>
      </w:r>
      <w:r w:rsidR="00CF23E2" w:rsidRPr="00EE107C">
        <w:rPr>
          <w:sz w:val="28"/>
          <w:szCs w:val="28"/>
        </w:rPr>
        <w:t xml:space="preserve">от </w:t>
      </w:r>
      <w:r w:rsidR="00EE107C" w:rsidRPr="00EE107C">
        <w:rPr>
          <w:sz w:val="28"/>
          <w:szCs w:val="28"/>
        </w:rPr>
        <w:t>09 января 2019 года № 7</w:t>
      </w:r>
      <w:r w:rsidR="00CF23E2" w:rsidRPr="00EE107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  <w:r w:rsidR="00FA15F7" w:rsidRPr="00EE107C">
        <w:rPr>
          <w:sz w:val="28"/>
          <w:szCs w:val="28"/>
        </w:rPr>
        <w:t xml:space="preserve"> </w:t>
      </w:r>
      <w:r w:rsidR="0071055A" w:rsidRPr="00EE107C">
        <w:rPr>
          <w:sz w:val="28"/>
          <w:szCs w:val="28"/>
        </w:rPr>
        <w:t>согласно приложению к настоящему постановлению.</w:t>
      </w:r>
    </w:p>
    <w:p w:rsidR="00AC7E57" w:rsidRPr="00EE107C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107C">
        <w:rPr>
          <w:sz w:val="28"/>
          <w:szCs w:val="28"/>
          <w:lang w:eastAsia="ru-RU"/>
        </w:rPr>
        <w:t xml:space="preserve">2. </w:t>
      </w:r>
      <w:r w:rsidR="00AD7349" w:rsidRPr="00EE107C">
        <w:rPr>
          <w:sz w:val="28"/>
          <w:szCs w:val="28"/>
          <w:lang w:eastAsia="ru-RU"/>
        </w:rPr>
        <w:t>Общему отделу (</w:t>
      </w:r>
      <w:r w:rsidR="00EE107C" w:rsidRPr="00EE107C">
        <w:rPr>
          <w:sz w:val="28"/>
          <w:szCs w:val="28"/>
          <w:lang w:eastAsia="ru-RU"/>
        </w:rPr>
        <w:t>Доброконова</w:t>
      </w:r>
      <w:r w:rsidR="00AD7349" w:rsidRPr="00EE107C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E107C" w:rsidRPr="00EE107C">
        <w:rPr>
          <w:sz w:val="28"/>
          <w:szCs w:val="28"/>
          <w:lang w:eastAsia="ru-RU"/>
        </w:rPr>
        <w:t>Анастасиевского</w:t>
      </w:r>
      <w:r w:rsidR="00AD7349" w:rsidRPr="00EE107C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EE107C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107C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EE107C">
        <w:rPr>
          <w:sz w:val="28"/>
          <w:szCs w:val="28"/>
          <w:lang w:eastAsia="ru-RU"/>
        </w:rPr>
        <w:t>и</w:t>
      </w:r>
      <w:r w:rsidRPr="00EE107C">
        <w:rPr>
          <w:sz w:val="28"/>
          <w:szCs w:val="28"/>
          <w:lang w:eastAsia="ru-RU"/>
        </w:rPr>
        <w:t>ального обнародования.</w:t>
      </w:r>
    </w:p>
    <w:p w:rsidR="00AC7E57" w:rsidRPr="00EE107C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EE107C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EE107C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E107C">
        <w:rPr>
          <w:rFonts w:eastAsia="Calibri"/>
          <w:color w:val="000000"/>
          <w:sz w:val="28"/>
          <w:szCs w:val="28"/>
        </w:rPr>
        <w:t xml:space="preserve">Глава </w:t>
      </w:r>
      <w:r w:rsidR="00EE107C" w:rsidRPr="00EE107C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EE107C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EE107C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EE107C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EE107C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EE107C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E107C" w:rsidRPr="00EE107C">
        <w:rPr>
          <w:rFonts w:eastAsia="Calibri"/>
          <w:color w:val="000000"/>
          <w:sz w:val="28"/>
          <w:szCs w:val="28"/>
        </w:rPr>
        <w:t>А.Г.</w:t>
      </w:r>
      <w:r w:rsidRPr="00EE107C">
        <w:rPr>
          <w:rFonts w:eastAsia="Calibri"/>
          <w:color w:val="000000"/>
          <w:sz w:val="28"/>
          <w:szCs w:val="28"/>
        </w:rPr>
        <w:t> </w:t>
      </w:r>
      <w:r w:rsidR="00EE107C" w:rsidRPr="00EE107C">
        <w:rPr>
          <w:rFonts w:eastAsia="Calibri"/>
          <w:color w:val="000000"/>
          <w:sz w:val="28"/>
          <w:szCs w:val="28"/>
        </w:rPr>
        <w:t>Семко</w:t>
      </w:r>
    </w:p>
    <w:p w:rsidR="0071055A" w:rsidRPr="00EE107C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EE107C">
        <w:rPr>
          <w:sz w:val="28"/>
          <w:szCs w:val="28"/>
        </w:rPr>
        <w:lastRenderedPageBreak/>
        <w:t>ПРИЛОЖЕНИЕ</w:t>
      </w:r>
    </w:p>
    <w:p w:rsidR="0071055A" w:rsidRPr="00EE107C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EE107C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EE107C">
        <w:rPr>
          <w:sz w:val="28"/>
          <w:szCs w:val="28"/>
        </w:rPr>
        <w:t>УТВЕРЖДЕНЫ</w:t>
      </w:r>
    </w:p>
    <w:p w:rsidR="00AD7349" w:rsidRPr="00EE107C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EE107C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EE107C" w:rsidRDefault="00EE107C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EE107C"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="00AD7349" w:rsidRPr="00EE107C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EE107C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EE107C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EE107C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EE107C">
        <w:rPr>
          <w:sz w:val="28"/>
          <w:szCs w:val="28"/>
        </w:rPr>
        <w:t>от____________№___________</w:t>
      </w:r>
    </w:p>
    <w:p w:rsidR="0071055A" w:rsidRPr="00EE107C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EE107C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EE107C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EE107C">
        <w:rPr>
          <w:b/>
          <w:bCs/>
          <w:sz w:val="28"/>
          <w:szCs w:val="28"/>
        </w:rPr>
        <w:t>ИЗМЕНЕНИЯ,</w:t>
      </w:r>
    </w:p>
    <w:p w:rsidR="0071055A" w:rsidRPr="00EE107C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EE107C">
        <w:rPr>
          <w:b/>
          <w:bCs/>
          <w:sz w:val="28"/>
          <w:szCs w:val="28"/>
        </w:rPr>
        <w:t xml:space="preserve">вносимые в постановление </w:t>
      </w:r>
      <w:r w:rsidRPr="00EE107C">
        <w:rPr>
          <w:b/>
          <w:sz w:val="28"/>
          <w:szCs w:val="28"/>
        </w:rPr>
        <w:t>администрации</w:t>
      </w:r>
    </w:p>
    <w:p w:rsidR="0071055A" w:rsidRPr="00EE107C" w:rsidRDefault="00EE107C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EE107C">
        <w:rPr>
          <w:b/>
          <w:sz w:val="28"/>
          <w:szCs w:val="28"/>
        </w:rPr>
        <w:t>Анастасиевского</w:t>
      </w:r>
      <w:r w:rsidR="00032428" w:rsidRPr="00EE107C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EE107C" w:rsidRDefault="00CF23E2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EE107C">
        <w:rPr>
          <w:b/>
          <w:sz w:val="28"/>
          <w:szCs w:val="28"/>
        </w:rPr>
        <w:t xml:space="preserve">от </w:t>
      </w:r>
      <w:r w:rsidR="00EE107C" w:rsidRPr="00EE107C">
        <w:rPr>
          <w:b/>
          <w:sz w:val="28"/>
          <w:szCs w:val="28"/>
        </w:rPr>
        <w:t>09 января 2019 года № 7</w:t>
      </w:r>
      <w:r w:rsidRPr="00EE107C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7B0212" w:rsidRPr="00EE107C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EE107C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1) в приложении к постановлению:</w:t>
      </w:r>
    </w:p>
    <w:p w:rsidR="007B0212" w:rsidRPr="00EE107C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E107C">
        <w:rPr>
          <w:sz w:val="28"/>
          <w:szCs w:val="28"/>
        </w:rPr>
        <w:t xml:space="preserve">1.1) </w:t>
      </w:r>
      <w:r w:rsidR="003106C2" w:rsidRPr="00EE107C">
        <w:rPr>
          <w:sz w:val="28"/>
          <w:szCs w:val="28"/>
        </w:rPr>
        <w:t xml:space="preserve">в </w:t>
      </w:r>
      <w:r w:rsidRPr="00EE107C">
        <w:rPr>
          <w:sz w:val="28"/>
          <w:szCs w:val="28"/>
        </w:rPr>
        <w:t>абзац</w:t>
      </w:r>
      <w:r w:rsidR="003106C2" w:rsidRPr="00EE107C">
        <w:rPr>
          <w:sz w:val="28"/>
          <w:szCs w:val="28"/>
        </w:rPr>
        <w:t>е</w:t>
      </w:r>
      <w:r w:rsidRPr="00EE107C">
        <w:rPr>
          <w:sz w:val="28"/>
          <w:szCs w:val="28"/>
        </w:rPr>
        <w:t xml:space="preserve"> </w:t>
      </w:r>
      <w:r w:rsidR="003106C2" w:rsidRPr="00EE107C">
        <w:rPr>
          <w:sz w:val="28"/>
          <w:szCs w:val="28"/>
        </w:rPr>
        <w:t>25</w:t>
      </w:r>
      <w:r w:rsidRPr="00EE107C">
        <w:rPr>
          <w:sz w:val="28"/>
          <w:szCs w:val="28"/>
        </w:rPr>
        <w:t xml:space="preserve"> пункта 1.</w:t>
      </w:r>
      <w:r w:rsidR="003106C2" w:rsidRPr="00EE107C">
        <w:rPr>
          <w:sz w:val="28"/>
          <w:szCs w:val="28"/>
        </w:rPr>
        <w:t>4</w:t>
      </w:r>
      <w:r w:rsidRPr="00EE107C">
        <w:rPr>
          <w:sz w:val="28"/>
          <w:szCs w:val="28"/>
        </w:rPr>
        <w:t xml:space="preserve">. </w:t>
      </w:r>
      <w:r w:rsidR="003106C2" w:rsidRPr="00EE107C">
        <w:rPr>
          <w:sz w:val="28"/>
          <w:szCs w:val="28"/>
        </w:rPr>
        <w:t>после слова «</w:t>
      </w:r>
      <w:r w:rsidR="003106C2" w:rsidRPr="00EE107C">
        <w:rPr>
          <w:color w:val="000000"/>
          <w:sz w:val="28"/>
          <w:szCs w:val="28"/>
        </w:rPr>
        <w:t>сети «Интернет»</w:t>
      </w:r>
      <w:r w:rsidR="003106C2" w:rsidRPr="00EE107C">
        <w:rPr>
          <w:sz w:val="28"/>
          <w:szCs w:val="28"/>
        </w:rPr>
        <w:t>» дополнить словами «(далее - Единый портал МФЦ КК)»</w:t>
      </w:r>
      <w:r w:rsidRPr="00EE107C">
        <w:rPr>
          <w:sz w:val="28"/>
          <w:szCs w:val="28"/>
        </w:rPr>
        <w:t>;</w:t>
      </w:r>
    </w:p>
    <w:p w:rsidR="003106C2" w:rsidRPr="00EE107C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E107C">
        <w:rPr>
          <w:sz w:val="28"/>
          <w:szCs w:val="28"/>
        </w:rPr>
        <w:t xml:space="preserve">1.2) </w:t>
      </w:r>
      <w:r w:rsidR="00A70BBD" w:rsidRPr="00EE107C">
        <w:rPr>
          <w:sz w:val="28"/>
          <w:szCs w:val="28"/>
        </w:rPr>
        <w:t>абзац 2 пункта 2.4. после слов «</w:t>
      </w:r>
      <w:r w:rsidR="00DC2528" w:rsidRPr="00EE107C">
        <w:rPr>
          <w:sz w:val="28"/>
          <w:szCs w:val="28"/>
        </w:rPr>
        <w:t>со дня поступления заявления</w:t>
      </w:r>
      <w:r w:rsidR="00A70BBD" w:rsidRPr="00EE107C">
        <w:rPr>
          <w:sz w:val="28"/>
          <w:szCs w:val="28"/>
        </w:rPr>
        <w:t>» д</w:t>
      </w:r>
      <w:r w:rsidR="00A70BBD" w:rsidRPr="00EE107C">
        <w:rPr>
          <w:sz w:val="28"/>
          <w:szCs w:val="28"/>
        </w:rPr>
        <w:t>о</w:t>
      </w:r>
      <w:r w:rsidR="00A70BBD" w:rsidRPr="00EE107C">
        <w:rPr>
          <w:sz w:val="28"/>
          <w:szCs w:val="28"/>
        </w:rPr>
        <w:t>полнить словами «в Администрацию»;</w:t>
      </w:r>
    </w:p>
    <w:p w:rsidR="003E6AA2" w:rsidRPr="00EE107C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E107C">
        <w:rPr>
          <w:sz w:val="28"/>
          <w:szCs w:val="28"/>
        </w:rPr>
        <w:t xml:space="preserve">1.3) </w:t>
      </w:r>
      <w:r w:rsidR="003E6AA2" w:rsidRPr="00EE107C">
        <w:rPr>
          <w:sz w:val="28"/>
          <w:szCs w:val="28"/>
        </w:rPr>
        <w:t>абзац 2 пункта 2.5. изложить в следующей редакции:</w:t>
      </w:r>
    </w:p>
    <w:p w:rsidR="003E6AA2" w:rsidRPr="00EE107C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«</w:t>
      </w:r>
      <w:r w:rsidR="001E540C" w:rsidRPr="00EE107C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EE107C" w:rsidRPr="00EE107C">
        <w:rPr>
          <w:color w:val="000000" w:themeColor="text1"/>
          <w:sz w:val="28"/>
          <w:szCs w:val="28"/>
        </w:rPr>
        <w:t>slavyansk.ru/</w:t>
      </w:r>
      <w:proofErr w:type="spellStart"/>
      <w:r w:rsidR="00EE107C" w:rsidRPr="00EE107C">
        <w:rPr>
          <w:color w:val="000000" w:themeColor="text1"/>
          <w:sz w:val="28"/>
          <w:szCs w:val="28"/>
        </w:rPr>
        <w:t>article</w:t>
      </w:r>
      <w:proofErr w:type="spellEnd"/>
      <w:r w:rsidR="00EE107C" w:rsidRPr="00EE107C">
        <w:rPr>
          <w:color w:val="000000" w:themeColor="text1"/>
          <w:sz w:val="28"/>
          <w:szCs w:val="28"/>
        </w:rPr>
        <w:t>/a-2114.html</w:t>
      </w:r>
      <w:r w:rsidR="001E540C" w:rsidRPr="00EE107C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EE107C" w:rsidRPr="00EE107C">
        <w:rPr>
          <w:color w:val="000000" w:themeColor="text1"/>
          <w:sz w:val="28"/>
          <w:szCs w:val="28"/>
        </w:rPr>
        <w:t>2340200010003008816</w:t>
      </w:r>
      <w:r w:rsidR="001E540C" w:rsidRPr="00EE107C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EE107C" w:rsidRPr="00EE107C">
        <w:rPr>
          <w:color w:val="000000" w:themeColor="text1"/>
          <w:sz w:val="28"/>
          <w:szCs w:val="28"/>
        </w:rPr>
        <w:t>160158</w:t>
      </w:r>
      <w:r w:rsidR="001E540C" w:rsidRPr="00EE107C">
        <w:rPr>
          <w:color w:val="000000" w:themeColor="text1"/>
          <w:sz w:val="28"/>
          <w:szCs w:val="28"/>
        </w:rPr>
        <w:t>).</w:t>
      </w:r>
      <w:r w:rsidRPr="00EE107C">
        <w:rPr>
          <w:sz w:val="28"/>
          <w:szCs w:val="28"/>
        </w:rPr>
        <w:t>»;</w:t>
      </w:r>
    </w:p>
    <w:p w:rsidR="00A70BBD" w:rsidRPr="00EE107C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E107C">
        <w:rPr>
          <w:sz w:val="28"/>
          <w:szCs w:val="28"/>
        </w:rPr>
        <w:t xml:space="preserve">1.4) </w:t>
      </w:r>
      <w:r w:rsidR="00FA5A99" w:rsidRPr="00EE107C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EE107C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«</w:t>
      </w:r>
      <w:r w:rsidRPr="00EE107C">
        <w:rPr>
          <w:sz w:val="28"/>
        </w:rPr>
        <w:t>Заявитель вправе отозвать свое заявление на любой стадии рассмотр</w:t>
      </w:r>
      <w:r w:rsidRPr="00EE107C">
        <w:rPr>
          <w:sz w:val="28"/>
        </w:rPr>
        <w:t>е</w:t>
      </w:r>
      <w:r w:rsidRPr="00EE107C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EE107C">
        <w:rPr>
          <w:sz w:val="28"/>
          <w:szCs w:val="28"/>
        </w:rPr>
        <w:t>»;</w:t>
      </w:r>
    </w:p>
    <w:p w:rsidR="003106C2" w:rsidRPr="00EE107C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1.</w:t>
      </w:r>
      <w:r w:rsidR="003E6AA2" w:rsidRPr="00EE107C">
        <w:rPr>
          <w:sz w:val="28"/>
          <w:szCs w:val="28"/>
        </w:rPr>
        <w:t>5</w:t>
      </w:r>
      <w:r w:rsidRPr="00EE107C">
        <w:rPr>
          <w:sz w:val="28"/>
          <w:szCs w:val="28"/>
        </w:rPr>
        <w:t>) абзац 2 пункта 2.13. изложить в следующей редакции:</w:t>
      </w:r>
    </w:p>
    <w:p w:rsidR="00FA5A99" w:rsidRPr="00EE107C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«</w:t>
      </w:r>
      <w:r w:rsidRPr="00EE107C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EE107C">
        <w:rPr>
          <w:sz w:val="28"/>
          <w:szCs w:val="28"/>
        </w:rPr>
        <w:t>запроса</w:t>
      </w:r>
      <w:r w:rsidRPr="00EE107C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EE107C">
        <w:rPr>
          <w:color w:val="000000"/>
          <w:sz w:val="28"/>
          <w:szCs w:val="28"/>
        </w:rPr>
        <w:t>.</w:t>
      </w:r>
      <w:r w:rsidRPr="00EE107C">
        <w:rPr>
          <w:sz w:val="28"/>
          <w:szCs w:val="28"/>
        </w:rPr>
        <w:t>»;</w:t>
      </w:r>
      <w:proofErr w:type="gramEnd"/>
    </w:p>
    <w:p w:rsidR="00FA5A99" w:rsidRPr="00EE107C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1.</w:t>
      </w:r>
      <w:r w:rsidR="003E6AA2" w:rsidRPr="00EE107C">
        <w:rPr>
          <w:sz w:val="28"/>
          <w:szCs w:val="28"/>
        </w:rPr>
        <w:t>6</w:t>
      </w:r>
      <w:r w:rsidRPr="00EE107C">
        <w:rPr>
          <w:sz w:val="28"/>
          <w:szCs w:val="28"/>
        </w:rPr>
        <w:t xml:space="preserve">) </w:t>
      </w:r>
      <w:r w:rsidR="00D271F4" w:rsidRPr="00EE107C">
        <w:rPr>
          <w:sz w:val="28"/>
          <w:szCs w:val="28"/>
        </w:rPr>
        <w:t xml:space="preserve">пункт </w:t>
      </w:r>
      <w:r w:rsidR="00D271F4" w:rsidRPr="00EE107C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EE107C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EE107C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EE107C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EE107C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EE107C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EE107C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EE107C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EE107C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EE107C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EE107C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E107C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EE107C">
        <w:rPr>
          <w:bCs/>
          <w:sz w:val="28"/>
          <w:szCs w:val="28"/>
          <w:shd w:val="clear" w:color="auto" w:fill="FFFFFF"/>
          <w:lang w:eastAsia="ru-RU"/>
        </w:rPr>
        <w:t>у</w:t>
      </w:r>
      <w:r w:rsidRPr="00EE107C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EE107C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EE107C">
        <w:rPr>
          <w:color w:val="000000"/>
          <w:sz w:val="28"/>
          <w:szCs w:val="28"/>
          <w:lang w:eastAsia="ru-RU"/>
        </w:rPr>
        <w:t>»</w:t>
      </w:r>
      <w:r w:rsidRPr="00EE107C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EE107C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107C">
        <w:rPr>
          <w:sz w:val="28"/>
          <w:szCs w:val="28"/>
        </w:rPr>
        <w:t>1.</w:t>
      </w:r>
      <w:r w:rsidR="003E6AA2" w:rsidRPr="00EE107C">
        <w:rPr>
          <w:sz w:val="28"/>
          <w:szCs w:val="28"/>
        </w:rPr>
        <w:t>7</w:t>
      </w:r>
      <w:r w:rsidRPr="00EE107C">
        <w:rPr>
          <w:sz w:val="28"/>
          <w:szCs w:val="28"/>
        </w:rPr>
        <w:t xml:space="preserve">) </w:t>
      </w:r>
      <w:r w:rsidR="004E06DE" w:rsidRPr="00EE107C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EE107C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EE107C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EE107C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Основанием для начала административной процедуры является оконч</w:t>
      </w:r>
      <w:r w:rsidRPr="00EE107C">
        <w:rPr>
          <w:sz w:val="28"/>
          <w:szCs w:val="28"/>
        </w:rPr>
        <w:t>а</w:t>
      </w:r>
      <w:r w:rsidRPr="00EE107C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EE107C">
        <w:rPr>
          <w:sz w:val="28"/>
          <w:szCs w:val="28"/>
        </w:rPr>
        <w:t>о</w:t>
      </w:r>
      <w:r w:rsidRPr="00EE107C">
        <w:rPr>
          <w:sz w:val="28"/>
          <w:szCs w:val="28"/>
        </w:rPr>
        <w:t>го портала.</w:t>
      </w:r>
    </w:p>
    <w:p w:rsidR="004E06DE" w:rsidRPr="00EE107C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E107C">
        <w:rPr>
          <w:sz w:val="28"/>
          <w:szCs w:val="28"/>
        </w:rPr>
        <w:t>и</w:t>
      </w:r>
      <w:r w:rsidR="0039012C" w:rsidRPr="00EE107C">
        <w:rPr>
          <w:sz w:val="28"/>
          <w:szCs w:val="28"/>
        </w:rPr>
        <w:t>нете на Региональном портале.</w:t>
      </w:r>
    </w:p>
    <w:p w:rsidR="004E06DE" w:rsidRPr="00EE107C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E107C">
        <w:rPr>
          <w:sz w:val="28"/>
          <w:szCs w:val="28"/>
        </w:rPr>
        <w:t>у</w:t>
      </w:r>
      <w:r w:rsidRPr="00EE107C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EE107C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E107C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EE107C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E107C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E107C">
        <w:rPr>
          <w:sz w:val="28"/>
          <w:szCs w:val="28"/>
        </w:rPr>
        <w:t>ь</w:t>
      </w:r>
      <w:r w:rsidRPr="00EE107C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EE107C">
        <w:rPr>
          <w:i/>
          <w:sz w:val="28"/>
          <w:szCs w:val="28"/>
        </w:rPr>
        <w:t>.</w:t>
      </w:r>
      <w:r w:rsidRPr="00EE107C">
        <w:rPr>
          <w:sz w:val="28"/>
          <w:szCs w:val="28"/>
        </w:rPr>
        <w:t>»;</w:t>
      </w:r>
      <w:proofErr w:type="gramEnd"/>
    </w:p>
    <w:p w:rsidR="001E1D6D" w:rsidRPr="00EE107C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1.</w:t>
      </w:r>
      <w:r w:rsidR="003E6AA2" w:rsidRPr="00EE107C">
        <w:rPr>
          <w:sz w:val="28"/>
          <w:szCs w:val="28"/>
        </w:rPr>
        <w:t>8</w:t>
      </w:r>
      <w:r w:rsidR="002D38C2" w:rsidRPr="00EE107C">
        <w:rPr>
          <w:sz w:val="28"/>
          <w:szCs w:val="28"/>
        </w:rPr>
        <w:t xml:space="preserve">) </w:t>
      </w:r>
      <w:r w:rsidR="007353C4" w:rsidRPr="00EE107C">
        <w:rPr>
          <w:sz w:val="28"/>
          <w:szCs w:val="28"/>
        </w:rPr>
        <w:t xml:space="preserve">пункта </w:t>
      </w:r>
      <w:r w:rsidR="002D38C2" w:rsidRPr="00EE107C">
        <w:rPr>
          <w:sz w:val="28"/>
          <w:szCs w:val="28"/>
        </w:rPr>
        <w:t>3.3.2.</w:t>
      </w:r>
      <w:r w:rsidR="007353C4" w:rsidRPr="00EE107C">
        <w:rPr>
          <w:sz w:val="28"/>
          <w:szCs w:val="28"/>
        </w:rPr>
        <w:t xml:space="preserve"> </w:t>
      </w:r>
      <w:r w:rsidR="001E1D6D" w:rsidRPr="00EE107C">
        <w:rPr>
          <w:sz w:val="28"/>
          <w:szCs w:val="28"/>
        </w:rPr>
        <w:t>изложить в следующей редакции:</w:t>
      </w:r>
    </w:p>
    <w:p w:rsidR="00CF23E2" w:rsidRPr="00EE107C" w:rsidRDefault="001E1D6D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«</w:t>
      </w:r>
      <w:r w:rsidR="00CF23E2" w:rsidRPr="00EE107C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Основанием для начала процедуры является подача заявления на имя гл</w:t>
      </w:r>
      <w:r w:rsidRPr="00EE107C">
        <w:rPr>
          <w:sz w:val="28"/>
          <w:szCs w:val="28"/>
        </w:rPr>
        <w:t>а</w:t>
      </w:r>
      <w:r w:rsidRPr="00EE107C">
        <w:rPr>
          <w:sz w:val="28"/>
          <w:szCs w:val="28"/>
        </w:rPr>
        <w:t xml:space="preserve">вы </w:t>
      </w:r>
      <w:r w:rsidR="00EE107C" w:rsidRPr="00EE107C">
        <w:rPr>
          <w:sz w:val="28"/>
          <w:szCs w:val="28"/>
        </w:rPr>
        <w:t>Анастасиевского</w:t>
      </w:r>
      <w:r w:rsidRPr="00EE107C">
        <w:rPr>
          <w:sz w:val="28"/>
          <w:szCs w:val="28"/>
        </w:rPr>
        <w:t xml:space="preserve"> сельского поселения Славянского района согласно прил</w:t>
      </w:r>
      <w:r w:rsidRPr="00EE107C">
        <w:rPr>
          <w:sz w:val="28"/>
          <w:szCs w:val="28"/>
        </w:rPr>
        <w:t>о</w:t>
      </w:r>
      <w:r w:rsidRPr="00EE107C">
        <w:rPr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EE107C">
        <w:rPr>
          <w:color w:val="000000" w:themeColor="text1"/>
          <w:sz w:val="28"/>
          <w:szCs w:val="28"/>
        </w:rPr>
        <w:t>Единого портала МФЦ КК</w:t>
      </w:r>
      <w:r w:rsidRPr="00EE107C">
        <w:rPr>
          <w:sz w:val="28"/>
          <w:szCs w:val="28"/>
        </w:rPr>
        <w:t>.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E107C">
        <w:rPr>
          <w:sz w:val="28"/>
          <w:szCs w:val="28"/>
        </w:rPr>
        <w:t>и</w:t>
      </w:r>
      <w:r w:rsidRPr="00EE107C">
        <w:rPr>
          <w:sz w:val="28"/>
          <w:szCs w:val="28"/>
        </w:rPr>
        <w:t>телей.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color w:val="000000" w:themeColor="text1"/>
          <w:sz w:val="28"/>
          <w:szCs w:val="28"/>
        </w:rPr>
        <w:t>МФЦ</w:t>
      </w:r>
      <w:r w:rsidRPr="00EE107C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EE107C">
        <w:rPr>
          <w:sz w:val="28"/>
          <w:szCs w:val="28"/>
        </w:rPr>
        <w:t>ии и ау</w:t>
      </w:r>
      <w:proofErr w:type="gramEnd"/>
      <w:r w:rsidRPr="00EE107C">
        <w:rPr>
          <w:sz w:val="28"/>
          <w:szCs w:val="28"/>
        </w:rPr>
        <w:t>тентификации в соответствии с нормативн</w:t>
      </w:r>
      <w:r w:rsidRPr="00EE107C">
        <w:rPr>
          <w:sz w:val="28"/>
          <w:szCs w:val="28"/>
        </w:rPr>
        <w:t>ы</w:t>
      </w:r>
      <w:r w:rsidRPr="00EE107C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При личном обращении специалист МФЦ, ответственный за прием зая</w:t>
      </w:r>
      <w:r w:rsidRPr="00EE107C">
        <w:rPr>
          <w:sz w:val="28"/>
          <w:szCs w:val="28"/>
        </w:rPr>
        <w:t>в</w:t>
      </w:r>
      <w:r w:rsidRPr="00EE107C">
        <w:rPr>
          <w:sz w:val="28"/>
          <w:szCs w:val="28"/>
        </w:rPr>
        <w:t>ления: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EE107C">
        <w:rPr>
          <w:sz w:val="28"/>
          <w:szCs w:val="28"/>
        </w:rPr>
        <w:t>и</w:t>
      </w:r>
      <w:r w:rsidRPr="00EE107C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39012C" w:rsidRPr="00EE107C">
        <w:rPr>
          <w:sz w:val="28"/>
          <w:szCs w:val="28"/>
        </w:rPr>
        <w:t>вителя (заявителей);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- при отсутствии оформленного заявления у заявителя или при непр</w:t>
      </w:r>
      <w:r w:rsidRPr="00EE107C">
        <w:rPr>
          <w:sz w:val="28"/>
          <w:szCs w:val="28"/>
        </w:rPr>
        <w:t>а</w:t>
      </w:r>
      <w:r w:rsidRPr="00EE107C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EE107C">
        <w:rPr>
          <w:sz w:val="28"/>
          <w:szCs w:val="28"/>
        </w:rPr>
        <w:t>в</w:t>
      </w:r>
      <w:r w:rsidRPr="00EE107C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E107C">
        <w:rPr>
          <w:sz w:val="28"/>
          <w:szCs w:val="28"/>
        </w:rPr>
        <w:t>о</w:t>
      </w:r>
      <w:r w:rsidRPr="00EE107C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EE107C">
        <w:rPr>
          <w:sz w:val="28"/>
          <w:szCs w:val="28"/>
        </w:rPr>
        <w:t>а</w:t>
      </w:r>
      <w:r w:rsidRPr="00EE107C">
        <w:rPr>
          <w:sz w:val="28"/>
          <w:szCs w:val="28"/>
        </w:rPr>
        <w:t>нению;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EE107C">
        <w:rPr>
          <w:sz w:val="28"/>
          <w:szCs w:val="28"/>
        </w:rPr>
        <w:t>- осуществляет копирование (сканирование) документов, предусмотре</w:t>
      </w:r>
      <w:r w:rsidRPr="00EE107C">
        <w:rPr>
          <w:sz w:val="28"/>
          <w:szCs w:val="28"/>
        </w:rPr>
        <w:t>н</w:t>
      </w:r>
      <w:r w:rsidRPr="00EE107C">
        <w:rPr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EE107C">
        <w:rPr>
          <w:sz w:val="28"/>
          <w:szCs w:val="28"/>
        </w:rPr>
        <w:t>н</w:t>
      </w:r>
      <w:r w:rsidRPr="00EE107C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EE107C">
        <w:rPr>
          <w:sz w:val="28"/>
          <w:szCs w:val="28"/>
        </w:rPr>
        <w:t>а</w:t>
      </w:r>
      <w:r w:rsidRPr="00EE107C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EE107C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EE107C">
        <w:rPr>
          <w:sz w:val="28"/>
          <w:szCs w:val="28"/>
        </w:rPr>
        <w:t>в</w:t>
      </w:r>
      <w:r w:rsidRPr="00EE107C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E107C">
        <w:rPr>
          <w:sz w:val="28"/>
          <w:szCs w:val="28"/>
        </w:rPr>
        <w:t>е</w:t>
      </w:r>
      <w:r w:rsidRPr="00EE107C">
        <w:rPr>
          <w:sz w:val="28"/>
          <w:szCs w:val="28"/>
        </w:rPr>
        <w:t>ния);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- формирует электронные документы и (или) электронные образы заявл</w:t>
      </w:r>
      <w:r w:rsidRPr="00EE107C">
        <w:rPr>
          <w:sz w:val="28"/>
          <w:szCs w:val="28"/>
        </w:rPr>
        <w:t>е</w:t>
      </w:r>
      <w:r w:rsidRPr="00EE107C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EE107C">
        <w:rPr>
          <w:sz w:val="28"/>
          <w:szCs w:val="28"/>
        </w:rPr>
        <w:t>о</w:t>
      </w:r>
      <w:r w:rsidRPr="00EE107C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F23E2" w:rsidRPr="00EE107C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E107C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EE107C">
        <w:rPr>
          <w:color w:val="000000" w:themeColor="text1"/>
          <w:sz w:val="28"/>
          <w:szCs w:val="28"/>
        </w:rPr>
        <w:t>к</w:t>
      </w:r>
      <w:r w:rsidRPr="00EE107C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EE107C">
        <w:rPr>
          <w:color w:val="000000" w:themeColor="text1"/>
          <w:sz w:val="28"/>
          <w:szCs w:val="28"/>
        </w:rPr>
        <w:t>а</w:t>
      </w:r>
      <w:r w:rsidRPr="00EE107C">
        <w:rPr>
          <w:color w:val="000000" w:themeColor="text1"/>
          <w:sz w:val="28"/>
          <w:szCs w:val="28"/>
        </w:rPr>
        <w:t>цию.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EE107C">
        <w:rPr>
          <w:color w:val="000000" w:themeColor="text1"/>
          <w:sz w:val="28"/>
          <w:szCs w:val="28"/>
        </w:rPr>
        <w:t>к</w:t>
      </w:r>
      <w:r w:rsidRPr="00EE107C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EE107C">
        <w:rPr>
          <w:sz w:val="28"/>
          <w:szCs w:val="28"/>
        </w:rPr>
        <w:t>в</w:t>
      </w:r>
      <w:r w:rsidRPr="00EE107C">
        <w:rPr>
          <w:sz w:val="28"/>
          <w:szCs w:val="28"/>
        </w:rPr>
        <w:lastRenderedPageBreak/>
        <w:t>ление Муниципальной услуги;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- подписывает данное заявление и скрепляет его печатью МФЦ;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EE107C">
        <w:rPr>
          <w:sz w:val="28"/>
          <w:szCs w:val="28"/>
        </w:rPr>
        <w:t>- формирует комплект документов, необходимых для получения Мун</w:t>
      </w:r>
      <w:r w:rsidRPr="00EE107C">
        <w:rPr>
          <w:sz w:val="28"/>
          <w:szCs w:val="28"/>
        </w:rPr>
        <w:t>и</w:t>
      </w:r>
      <w:r w:rsidRPr="00EE107C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EE107C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F23E2" w:rsidRPr="00EE107C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E107C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EE107C">
        <w:rPr>
          <w:color w:val="000000" w:themeColor="text1"/>
          <w:sz w:val="28"/>
          <w:szCs w:val="28"/>
        </w:rPr>
        <w:t>у</w:t>
      </w:r>
      <w:r w:rsidRPr="00EE107C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EE107C">
        <w:rPr>
          <w:color w:val="000000" w:themeColor="text1"/>
          <w:sz w:val="28"/>
          <w:szCs w:val="28"/>
        </w:rPr>
        <w:t>о</w:t>
      </w:r>
      <w:r w:rsidRPr="00EE107C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EE107C">
        <w:rPr>
          <w:color w:val="000000" w:themeColor="text1"/>
          <w:sz w:val="28"/>
          <w:szCs w:val="28"/>
        </w:rPr>
        <w:t>н</w:t>
      </w:r>
      <w:r w:rsidRPr="00EE107C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EE107C">
        <w:rPr>
          <w:color w:val="000000" w:themeColor="text1"/>
          <w:sz w:val="28"/>
          <w:szCs w:val="28"/>
        </w:rPr>
        <w:t>т</w:t>
      </w:r>
      <w:r w:rsidRPr="00EE107C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EE107C">
        <w:rPr>
          <w:color w:val="000000" w:themeColor="text1"/>
          <w:sz w:val="28"/>
          <w:szCs w:val="28"/>
        </w:rPr>
        <w:t>к</w:t>
      </w:r>
      <w:r w:rsidRPr="00EE107C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Направление МФЦ заявлений и документов в Администрацию осущест</w:t>
      </w:r>
      <w:r w:rsidRPr="00EE107C">
        <w:rPr>
          <w:sz w:val="28"/>
          <w:szCs w:val="28"/>
        </w:rPr>
        <w:t>в</w:t>
      </w:r>
      <w:r w:rsidRPr="00EE107C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EE107C">
        <w:rPr>
          <w:sz w:val="28"/>
          <w:szCs w:val="28"/>
        </w:rPr>
        <w:t>м</w:t>
      </w:r>
      <w:r w:rsidRPr="00EE107C">
        <w:rPr>
          <w:sz w:val="28"/>
          <w:szCs w:val="28"/>
        </w:rPr>
        <w:t>плексного запроса.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E107C">
        <w:rPr>
          <w:sz w:val="28"/>
          <w:szCs w:val="28"/>
        </w:rPr>
        <w:t>о</w:t>
      </w:r>
      <w:r w:rsidRPr="00EE107C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EE107C">
        <w:rPr>
          <w:sz w:val="28"/>
          <w:szCs w:val="28"/>
        </w:rPr>
        <w:t>р</w:t>
      </w:r>
      <w:r w:rsidRPr="00EE107C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E107C">
        <w:rPr>
          <w:sz w:val="28"/>
          <w:szCs w:val="28"/>
        </w:rPr>
        <w:t>в</w:t>
      </w:r>
      <w:r w:rsidRPr="00EE107C">
        <w:rPr>
          <w:sz w:val="28"/>
          <w:szCs w:val="28"/>
        </w:rPr>
        <w:t>лению присваивается соответствующий входящий номер.</w:t>
      </w:r>
    </w:p>
    <w:p w:rsidR="00CF23E2" w:rsidRPr="00EE107C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E107C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EE107C">
        <w:rPr>
          <w:bCs/>
          <w:sz w:val="28"/>
          <w:szCs w:val="28"/>
        </w:rPr>
        <w:t>1 рабочий день</w:t>
      </w:r>
      <w:r w:rsidRPr="00EE107C">
        <w:rPr>
          <w:sz w:val="28"/>
          <w:szCs w:val="28"/>
        </w:rPr>
        <w:t>.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Критериями принятия решения являются: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- обращение за получением Муниципальной услуги надлежащего лица;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EE107C">
        <w:rPr>
          <w:sz w:val="28"/>
          <w:szCs w:val="28"/>
        </w:rPr>
        <w:t>и</w:t>
      </w:r>
      <w:r w:rsidRPr="00EE107C">
        <w:rPr>
          <w:sz w:val="28"/>
          <w:szCs w:val="28"/>
        </w:rPr>
        <w:t>стративного регламента.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Результатом административной процедуры является: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CF23E2" w:rsidRPr="00EE107C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- уведомление об отказе в приеме заявления и документов с обоснован</w:t>
      </w:r>
      <w:r w:rsidRPr="00EE107C">
        <w:rPr>
          <w:sz w:val="28"/>
          <w:szCs w:val="28"/>
        </w:rPr>
        <w:t>и</w:t>
      </w:r>
      <w:r w:rsidRPr="00EE107C">
        <w:rPr>
          <w:sz w:val="28"/>
          <w:szCs w:val="28"/>
        </w:rPr>
        <w:t>ем причин отказа.</w:t>
      </w:r>
    </w:p>
    <w:p w:rsidR="004E06DE" w:rsidRPr="00EE107C" w:rsidRDefault="00CF23E2" w:rsidP="0015755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EE107C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– внесение в систему электронного </w:t>
      </w:r>
      <w:r w:rsidRPr="00EE107C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документооборота</w:t>
      </w:r>
      <w:proofErr w:type="gramStart"/>
      <w:r w:rsidRPr="00EE107C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  <w:r w:rsidR="00B23D50" w:rsidRPr="00EE107C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»;</w:t>
      </w:r>
      <w:proofErr w:type="gramEnd"/>
    </w:p>
    <w:p w:rsidR="0039012C" w:rsidRPr="00EE107C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1.9) абзац 2 пункта 3.3.3. изложить в следующей редакции:</w:t>
      </w:r>
    </w:p>
    <w:p w:rsidR="00B23D50" w:rsidRPr="00EE107C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EE107C">
        <w:rPr>
          <w:sz w:val="28"/>
          <w:szCs w:val="28"/>
        </w:rPr>
        <w:t>.»;</w:t>
      </w:r>
      <w:proofErr w:type="gramEnd"/>
    </w:p>
    <w:p w:rsidR="00B23D50" w:rsidRPr="00EE107C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E107C">
        <w:rPr>
          <w:sz w:val="28"/>
          <w:szCs w:val="28"/>
        </w:rPr>
        <w:t>1.10) абзац 4 пункта 3.3.3. исключить.</w:t>
      </w:r>
    </w:p>
    <w:p w:rsidR="00DD1272" w:rsidRPr="00EE107C" w:rsidRDefault="00DD1272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EE107C" w:rsidRDefault="001E1D6D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EE107C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E107C">
        <w:rPr>
          <w:rFonts w:eastAsia="Calibri"/>
          <w:color w:val="000000"/>
          <w:sz w:val="28"/>
          <w:szCs w:val="28"/>
        </w:rPr>
        <w:t xml:space="preserve">Глава </w:t>
      </w:r>
      <w:r w:rsidR="00EE107C" w:rsidRPr="00EE107C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EE107C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EE107C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EE107C" w:rsidRDefault="00AD7349" w:rsidP="00AD7349">
      <w:pPr>
        <w:jc w:val="both"/>
        <w:rPr>
          <w:sz w:val="28"/>
          <w:szCs w:val="28"/>
        </w:rPr>
      </w:pPr>
      <w:r w:rsidRPr="00EE107C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E107C" w:rsidRPr="00EE107C">
        <w:rPr>
          <w:rFonts w:eastAsia="Calibri"/>
          <w:color w:val="000000"/>
          <w:sz w:val="28"/>
          <w:szCs w:val="28"/>
        </w:rPr>
        <w:t>А.Г.</w:t>
      </w:r>
      <w:r w:rsidRPr="00EE107C">
        <w:rPr>
          <w:rFonts w:eastAsia="Calibri"/>
          <w:color w:val="000000"/>
          <w:sz w:val="28"/>
          <w:szCs w:val="28"/>
        </w:rPr>
        <w:t> </w:t>
      </w:r>
      <w:r w:rsidR="00EE107C" w:rsidRPr="00EE107C">
        <w:rPr>
          <w:rFonts w:eastAsia="Calibri"/>
          <w:color w:val="000000"/>
          <w:sz w:val="28"/>
          <w:szCs w:val="28"/>
        </w:rPr>
        <w:t>Семко</w:t>
      </w:r>
      <w:r w:rsidR="00DD1272" w:rsidRPr="00EE107C">
        <w:rPr>
          <w:sz w:val="28"/>
          <w:szCs w:val="28"/>
        </w:rPr>
        <w:br/>
      </w:r>
    </w:p>
    <w:sectPr w:rsidR="00DD1272" w:rsidRPr="00EE107C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AD0" w:rsidRDefault="004A3AD0">
      <w:r>
        <w:separator/>
      </w:r>
    </w:p>
  </w:endnote>
  <w:endnote w:type="continuationSeparator" w:id="0">
    <w:p w:rsidR="004A3AD0" w:rsidRDefault="004A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AD0" w:rsidRDefault="004A3AD0">
      <w:r>
        <w:separator/>
      </w:r>
    </w:p>
  </w:footnote>
  <w:footnote w:type="continuationSeparator" w:id="0">
    <w:p w:rsidR="004A3AD0" w:rsidRDefault="004A3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18B25AE" wp14:editId="2231457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E094C" w:rsidRPr="00FE094C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552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773A8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E540C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0DA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3D6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12C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2C67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381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A3AD0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5F6A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675C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3E2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42C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07C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009F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094C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02ECE-0F81-4729-9C78-C70DA8AB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18</cp:revision>
  <cp:lastPrinted>2020-05-12T12:04:00Z</cp:lastPrinted>
  <dcterms:created xsi:type="dcterms:W3CDTF">2020-05-13T08:19:00Z</dcterms:created>
  <dcterms:modified xsi:type="dcterms:W3CDTF">2020-06-15T06:59:00Z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