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F3" w:rsidRPr="00FD3572" w:rsidRDefault="00941DF3" w:rsidP="00941DF3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 xml:space="preserve">Главе </w:t>
      </w:r>
      <w:r w:rsidRPr="00FD3572">
        <w:rPr>
          <w:color w:val="000000"/>
          <w:sz w:val="28"/>
          <w:szCs w:val="28"/>
        </w:rPr>
        <w:t>Прикубанского</w:t>
      </w:r>
      <w:r w:rsidRPr="00FD3572">
        <w:rPr>
          <w:color w:val="000000" w:themeColor="text1"/>
          <w:sz w:val="28"/>
          <w:szCs w:val="28"/>
        </w:rPr>
        <w:t xml:space="preserve"> сельского</w:t>
      </w:r>
    </w:p>
    <w:p w:rsidR="00941DF3" w:rsidRPr="00FD3572" w:rsidRDefault="00941DF3" w:rsidP="00941DF3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поселения Славянского района</w:t>
      </w:r>
    </w:p>
    <w:p w:rsidR="00941DF3" w:rsidRPr="00FD3572" w:rsidRDefault="00941DF3" w:rsidP="00941DF3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FD3572">
        <w:rPr>
          <w:color w:val="000000"/>
          <w:sz w:val="28"/>
          <w:szCs w:val="28"/>
        </w:rPr>
        <w:t>А.И. Бельдиеву</w:t>
      </w:r>
    </w:p>
    <w:p w:rsidR="00941DF3" w:rsidRPr="00FD3572" w:rsidRDefault="00941DF3" w:rsidP="00941DF3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DF3" w:rsidRPr="00FD3572" w:rsidRDefault="00941DF3" w:rsidP="00941D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941DF3" w:rsidRPr="00FD3572" w:rsidRDefault="00941DF3" w:rsidP="00941D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941DF3" w:rsidRPr="00FD3572" w:rsidRDefault="00941DF3" w:rsidP="00941D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FD3572">
        <w:rPr>
          <w:rFonts w:ascii="Times New Roman" w:hAnsi="Times New Roman" w:cs="Times New Roman"/>
          <w:color w:val="000000"/>
          <w:sz w:val="28"/>
          <w:szCs w:val="28"/>
        </w:rPr>
        <w:t>Прикубанского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941DF3" w:rsidRPr="00FD3572" w:rsidRDefault="00941DF3" w:rsidP="00941D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DF3" w:rsidRPr="00FD3572" w:rsidRDefault="00941DF3" w:rsidP="00941DF3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941DF3" w:rsidRPr="00FD3572" w:rsidRDefault="00941DF3" w:rsidP="00941DF3">
      <w:pPr>
        <w:pStyle w:val="ConsPlusNonformat"/>
        <w:spacing w:line="360" w:lineRule="auto"/>
        <w:ind w:left="12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941DF3" w:rsidRPr="00FD3572" w:rsidRDefault="00941DF3" w:rsidP="00941DF3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FD3572">
        <w:rPr>
          <w:i/>
          <w:noProof/>
          <w:color w:val="000000" w:themeColor="text1"/>
          <w:sz w:val="28"/>
          <w:szCs w:val="28"/>
          <w:u w:val="single"/>
        </w:rPr>
        <w:tab/>
        <w:t>х. Прикубанский,</w:t>
      </w:r>
      <w:r w:rsidRPr="00FD3572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FD3572">
        <w:rPr>
          <w:i/>
          <w:color w:val="000000" w:themeColor="text1"/>
          <w:sz w:val="28"/>
          <w:szCs w:val="28"/>
          <w:u w:val="single"/>
        </w:rPr>
        <w:tab/>
      </w:r>
    </w:p>
    <w:p w:rsidR="00941DF3" w:rsidRPr="00941DF3" w:rsidRDefault="00941DF3" w:rsidP="00941DF3">
      <w:pPr>
        <w:widowControl w:val="0"/>
        <w:jc w:val="center"/>
        <w:rPr>
          <w:rFonts w:ascii="Courier New" w:hAnsi="Courier New" w:cs="Courier New"/>
          <w:color w:val="000000" w:themeColor="text1"/>
          <w:sz w:val="20"/>
        </w:rPr>
      </w:pPr>
      <w:r w:rsidRPr="00941DF3">
        <w:rPr>
          <w:color w:val="000000" w:themeColor="text1"/>
          <w:sz w:val="20"/>
        </w:rPr>
        <w:t>организационно-правовая форма юридического лица, место его нахождения)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C4FAF4" wp14:editId="73DC4E4F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B52D93" wp14:editId="72A24A6C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FD3572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41DF3" w:rsidRPr="00FD3572" w:rsidRDefault="00941DF3" w:rsidP="00941DF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Прикубанский</w:t>
      </w:r>
    </w:p>
    <w:p w:rsidR="00941DF3" w:rsidRPr="00FD3572" w:rsidRDefault="00941DF3" w:rsidP="00941DF3">
      <w:pPr>
        <w:widowControl w:val="0"/>
        <w:ind w:left="5245"/>
        <w:jc w:val="center"/>
        <w:rPr>
          <w:color w:val="000000" w:themeColor="text1"/>
          <w:szCs w:val="28"/>
        </w:rPr>
      </w:pPr>
      <w:r w:rsidRPr="00941DF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8DDC42A" wp14:editId="1EBB73C6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941DF3">
        <w:rPr>
          <w:color w:val="000000" w:themeColor="text1"/>
          <w:sz w:val="20"/>
        </w:rPr>
        <w:t>месторасположение объекта (объектов) недвижимости,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941DF3" w:rsidRPr="00FD3572" w:rsidRDefault="00941DF3" w:rsidP="00941DF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567A9D" wp14:editId="4AAA8505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FD3572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941DF3" w:rsidRPr="00FD3572" w:rsidRDefault="00941DF3" w:rsidP="00941DF3">
      <w:pPr>
        <w:widowControl w:val="0"/>
        <w:rPr>
          <w:color w:val="000000" w:themeColor="text1"/>
          <w:szCs w:val="28"/>
        </w:rPr>
      </w:pP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941DF3" w:rsidRPr="00FD3572" w:rsidRDefault="00941DF3" w:rsidP="00941DF3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C6ED7EA" wp14:editId="435E228B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FD357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941DF3" w:rsidRPr="00FD3572" w:rsidRDefault="00941DF3" w:rsidP="00941D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6E4762E" wp14:editId="7596962E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941DF3" w:rsidRPr="00FD3572" w:rsidRDefault="00941DF3" w:rsidP="00941D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B2ED411" wp14:editId="3E8A6598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84FB0FD" wp14:editId="0445C057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DF3" w:rsidRPr="00FD3572" w:rsidRDefault="00941DF3" w:rsidP="00941D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2F088B3" wp14:editId="60B8EC41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941DF3" w:rsidRPr="00FD3572" w:rsidRDefault="00941DF3" w:rsidP="00941D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FD35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DF3" w:rsidRDefault="00941DF3" w:rsidP="00941DF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941DF3" w:rsidRPr="00941DF3" w:rsidRDefault="00941DF3" w:rsidP="00941DF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r w:rsidRPr="00941DF3">
        <w:rPr>
          <w:color w:val="000000" w:themeColor="text1"/>
          <w:sz w:val="28"/>
          <w:szCs w:val="28"/>
        </w:rPr>
        <w:t>Документы, прилагаемые к заявлению</w:t>
      </w:r>
    </w:p>
    <w:bookmarkEnd w:id="0"/>
    <w:p w:rsidR="00941DF3" w:rsidRPr="00FD3572" w:rsidRDefault="00941DF3" w:rsidP="00941DF3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941DF3" w:rsidRPr="00FD3572" w:rsidTr="00010CD5">
        <w:trPr>
          <w:tblCellSpacing w:w="5" w:type="nil"/>
        </w:trPr>
        <w:tc>
          <w:tcPr>
            <w:tcW w:w="426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941DF3" w:rsidRPr="00FD3572" w:rsidTr="00010CD5">
        <w:trPr>
          <w:tblCellSpacing w:w="5" w:type="nil"/>
        </w:trPr>
        <w:tc>
          <w:tcPr>
            <w:tcW w:w="426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</w:t>
            </w:r>
            <w:r w:rsidRPr="00FD3572">
              <w:rPr>
                <w:i/>
                <w:color w:val="000000" w:themeColor="text1"/>
              </w:rPr>
              <w:t>ж</w:t>
            </w:r>
            <w:r w:rsidRPr="00FD3572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941DF3" w:rsidRPr="00FD3572" w:rsidTr="00010CD5">
        <w:trPr>
          <w:tblCellSpacing w:w="5" w:type="nil"/>
        </w:trPr>
        <w:tc>
          <w:tcPr>
            <w:tcW w:w="426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FD3572">
              <w:rPr>
                <w:i/>
                <w:color w:val="000000" w:themeColor="text1"/>
              </w:rPr>
              <w:t>о</w:t>
            </w:r>
            <w:r w:rsidRPr="00FD3572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941DF3" w:rsidRPr="00FD3572" w:rsidRDefault="00941DF3" w:rsidP="00010CD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D3572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941DF3" w:rsidRPr="00FD3572" w:rsidRDefault="00941DF3" w:rsidP="00941DF3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41DF3" w:rsidRPr="00FD3572" w:rsidRDefault="00941DF3" w:rsidP="00941DF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41DF3" w:rsidRPr="00FD3572" w:rsidRDefault="00941DF3" w:rsidP="00941DF3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3572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941DF3" w:rsidP="00A94181"/>
    <w:sectPr w:rsidR="00966774" w:rsidRPr="00A94181" w:rsidSect="00941D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41DF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41D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41D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2024-03-11T05:42:00Z</dcterms:created>
  <dcterms:modified xsi:type="dcterms:W3CDTF">2024-03-11T05:42:00Z</dcterms:modified>
</cp:coreProperties>
</file>