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68"/>
        <w:gridCol w:w="497"/>
        <w:gridCol w:w="284"/>
        <w:gridCol w:w="256"/>
        <w:gridCol w:w="34"/>
        <w:gridCol w:w="176"/>
        <w:gridCol w:w="234"/>
        <w:gridCol w:w="270"/>
        <w:gridCol w:w="459"/>
        <w:gridCol w:w="136"/>
        <w:gridCol w:w="392"/>
        <w:gridCol w:w="5"/>
        <w:gridCol w:w="147"/>
        <w:gridCol w:w="46"/>
        <w:gridCol w:w="92"/>
        <w:gridCol w:w="281"/>
        <w:gridCol w:w="101"/>
        <w:gridCol w:w="36"/>
        <w:gridCol w:w="379"/>
        <w:gridCol w:w="38"/>
        <w:gridCol w:w="301"/>
        <w:gridCol w:w="151"/>
        <w:gridCol w:w="119"/>
        <w:gridCol w:w="389"/>
        <w:gridCol w:w="425"/>
        <w:gridCol w:w="461"/>
        <w:gridCol w:w="145"/>
        <w:gridCol w:w="111"/>
        <w:gridCol w:w="636"/>
        <w:gridCol w:w="551"/>
        <w:gridCol w:w="435"/>
        <w:gridCol w:w="119"/>
        <w:gridCol w:w="295"/>
        <w:gridCol w:w="551"/>
        <w:gridCol w:w="224"/>
        <w:gridCol w:w="295"/>
      </w:tblGrid>
      <w:tr w:rsidR="00994B72" w:rsidRPr="00065A53" w:rsidTr="00994B72">
        <w:tc>
          <w:tcPr>
            <w:tcW w:w="179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98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9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администрацию</w:t>
            </w:r>
          </w:p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Прибрежного сельского поселения</w:t>
            </w:r>
          </w:p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994B72" w:rsidRPr="00065A53" w:rsidTr="00994B72">
        <w:tc>
          <w:tcPr>
            <w:tcW w:w="179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9" w:type="pct"/>
            <w:gridSpan w:val="12"/>
            <w:vMerge/>
            <w:tcBorders>
              <w:left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94B72" w:rsidRPr="00065A53" w:rsidTr="00994B72">
        <w:tc>
          <w:tcPr>
            <w:tcW w:w="179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94B72" w:rsidRPr="00065A53" w:rsidRDefault="00994B72" w:rsidP="00874307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65A53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994B72" w:rsidRPr="00065A53" w:rsidTr="00994B72">
        <w:tc>
          <w:tcPr>
            <w:tcW w:w="5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5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4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0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5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994B72" w:rsidRPr="00065A53" w:rsidTr="00994B72">
        <w:tc>
          <w:tcPr>
            <w:tcW w:w="805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5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23.12.2009</w:t>
            </w:r>
          </w:p>
        </w:tc>
      </w:tr>
      <w:tr w:rsidR="00994B72" w:rsidRPr="00065A53" w:rsidTr="00994B72">
        <w:tc>
          <w:tcPr>
            <w:tcW w:w="5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1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994B72">
        <w:tc>
          <w:tcPr>
            <w:tcW w:w="16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09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994B72" w:rsidRPr="00065A53" w:rsidTr="00994B72">
        <w:tc>
          <w:tcPr>
            <w:tcW w:w="1694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szCs w:val="22"/>
              </w:rPr>
              <w:t>адрес регистрации заявителя:</w:t>
            </w:r>
          </w:p>
        </w:tc>
        <w:tc>
          <w:tcPr>
            <w:tcW w:w="330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994B72">
        <w:tc>
          <w:tcPr>
            <w:tcW w:w="103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3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94B72" w:rsidRPr="00065A53" w:rsidTr="00994B72">
        <w:tc>
          <w:tcPr>
            <w:tcW w:w="2578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22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+79991234567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qwerty@mail.ru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065A53">
              <w:rPr>
                <w:color w:val="000000" w:themeColor="text1"/>
                <w:szCs w:val="28"/>
                <w:u w:val="single"/>
              </w:rPr>
              <w:t> 4 </w:t>
            </w:r>
            <w:r w:rsidRPr="00065A53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постановление администрации Прибрежного сельского поселения Славянского района от 01.01.2023 № 1005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65A53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 (нужное подчеркнуть)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lastRenderedPageBreak/>
              <w:t>а) земельном участке, находящемся в муниципальной собственности</w:t>
            </w:r>
          </w:p>
        </w:tc>
      </w:tr>
      <w:tr w:rsidR="00994B72" w:rsidRPr="00065A53" w:rsidTr="00994B72">
        <w:tc>
          <w:tcPr>
            <w:tcW w:w="14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11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23:27:1203001:555,</w:t>
            </w:r>
          </w:p>
        </w:tc>
      </w:tr>
      <w:tr w:rsidR="00994B72" w:rsidRPr="00065A53" w:rsidTr="00994B72">
        <w:tc>
          <w:tcPr>
            <w:tcW w:w="91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60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485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994B72" w:rsidRPr="00065A53" w:rsidTr="00994B72">
        <w:tc>
          <w:tcPr>
            <w:tcW w:w="82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77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п. Совхозный, ул. Красная, 100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994B72" w:rsidRPr="00065A53" w:rsidTr="00994B72">
        <w:tc>
          <w:tcPr>
            <w:tcW w:w="141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82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994B72">
        <w:tc>
          <w:tcPr>
            <w:tcW w:w="91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05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81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994B72" w:rsidRPr="00065A53" w:rsidTr="00994B72">
        <w:tc>
          <w:tcPr>
            <w:tcW w:w="184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4B72" w:rsidRPr="00065A53" w:rsidTr="00874307">
        <w:trPr>
          <w:trHeight w:val="1068"/>
        </w:trPr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065A53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994B72" w:rsidRPr="00065A53" w:rsidRDefault="00994B72" w:rsidP="00874307">
            <w:pPr>
              <w:widowControl w:val="0"/>
              <w:rPr>
                <w:color w:val="000000" w:themeColor="text1"/>
              </w:rPr>
            </w:pPr>
          </w:p>
          <w:p w:rsidR="00994B72" w:rsidRPr="00065A53" w:rsidRDefault="00994B72" w:rsidP="00874307">
            <w:pPr>
              <w:widowControl w:val="0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994B72" w:rsidRPr="00065A53" w:rsidTr="00994B72">
        <w:tc>
          <w:tcPr>
            <w:tcW w:w="82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3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right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;</w:t>
            </w:r>
          </w:p>
        </w:tc>
      </w:tr>
      <w:tr w:rsidR="00994B72" w:rsidRPr="00065A53" w:rsidTr="00994B72">
        <w:tc>
          <w:tcPr>
            <w:tcW w:w="82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3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;</w:t>
            </w:r>
          </w:p>
        </w:tc>
      </w:tr>
      <w:tr w:rsidR="00994B72" w:rsidRPr="00065A53" w:rsidTr="00994B72">
        <w:tc>
          <w:tcPr>
            <w:tcW w:w="82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3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;</w:t>
            </w:r>
          </w:p>
        </w:tc>
      </w:tr>
      <w:tr w:rsidR="00994B72" w:rsidRPr="00065A53" w:rsidTr="00994B72">
        <w:tc>
          <w:tcPr>
            <w:tcW w:w="82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3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</w:rPr>
            </w:pPr>
            <w:r w:rsidRPr="00065A53">
              <w:rPr>
                <w:color w:val="000000" w:themeColor="text1"/>
              </w:rPr>
              <w:t>;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94B72" w:rsidRPr="00065A53" w:rsidTr="00994B72">
        <w:tc>
          <w:tcPr>
            <w:tcW w:w="2062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8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5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кв. м,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065A53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065A53">
              <w:rPr>
                <w:color w:val="000000" w:themeColor="text1"/>
                <w:szCs w:val="28"/>
              </w:rPr>
              <w:t>-</w:t>
            </w:r>
          </w:p>
        </w:tc>
      </w:tr>
      <w:tr w:rsidR="00994B72" w:rsidRPr="00065A53" w:rsidTr="00994B72">
        <w:tc>
          <w:tcPr>
            <w:tcW w:w="3378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065A53">
              <w:rPr>
                <w:color w:val="000000" w:themeColor="text1"/>
                <w:szCs w:val="28"/>
              </w:rPr>
              <w:t>ных</w:t>
            </w:r>
            <w:proofErr w:type="spellEnd"/>
            <w:r w:rsidRPr="00065A53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2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 Иванович ,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65A53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994B72" w:rsidRPr="00065A53" w:rsidTr="00994B72"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4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1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94B72" w:rsidRPr="00065A53" w:rsidTr="00994B72"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4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94B72" w:rsidRPr="00065A53" w:rsidTr="00994B72"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4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94B72" w:rsidRPr="00065A53" w:rsidTr="00874307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94B72" w:rsidRPr="00065A53" w:rsidTr="00994B72">
        <w:tc>
          <w:tcPr>
            <w:tcW w:w="2043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41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994B72" w:rsidRPr="00065A53" w:rsidTr="00994B72">
        <w:tc>
          <w:tcPr>
            <w:tcW w:w="2043" w:type="pct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4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065A53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994B72" w:rsidRPr="00065A53" w:rsidTr="00874307">
        <w:trPr>
          <w:trHeight w:val="413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94B72" w:rsidRPr="00065A53" w:rsidTr="00994B72"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rPr>
                <w:color w:val="000000" w:themeColor="text1"/>
                <w:szCs w:val="28"/>
              </w:rPr>
            </w:pPr>
            <w:r w:rsidRPr="00065A53">
              <w:rPr>
                <w:color w:val="000000" w:themeColor="text1"/>
                <w:szCs w:val="28"/>
              </w:rPr>
              <w:t>г.</w:t>
            </w:r>
          </w:p>
        </w:tc>
      </w:tr>
      <w:tr w:rsidR="00994B72" w:rsidRPr="00065A53" w:rsidTr="00994B72">
        <w:tc>
          <w:tcPr>
            <w:tcW w:w="3003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B72" w:rsidRPr="00065A53" w:rsidRDefault="00994B72" w:rsidP="00874307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994B7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94B72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2024-09-23T07:34:00Z</dcterms:created>
  <dcterms:modified xsi:type="dcterms:W3CDTF">2024-09-23T07:34:00Z</dcterms:modified>
</cp:coreProperties>
</file>