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66901" w:rsidRPr="00466901">
        <w:rPr>
          <w:rFonts w:ascii="Times New Roman" w:hAnsi="Times New Roman" w:cs="Times New Roman"/>
          <w:b/>
          <w:sz w:val="28"/>
        </w:rPr>
        <w:t>Заключение дополнительного соглашения к договору аренды земельного участка, договору безвозмездного пользования, земельным участком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66901" w:rsidRPr="00466901">
        <w:rPr>
          <w:rFonts w:ascii="Times New Roman" w:hAnsi="Times New Roman" w:cs="Times New Roman"/>
          <w:sz w:val="28"/>
        </w:rPr>
        <w:t>Заключение дополнительного соглашения к договору аренды земельного участка, договору безвозмездного пользования, земельным участком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</w:t>
      </w:r>
      <w:r w:rsidR="00402AE7" w:rsidRPr="00411C86">
        <w:rPr>
          <w:rFonts w:ascii="Times New Roman" w:hAnsi="Times New Roman" w:cs="Times New Roman"/>
          <w:sz w:val="28"/>
        </w:rPr>
        <w:t>о</w:t>
      </w:r>
      <w:r w:rsidR="00402AE7" w:rsidRPr="00411C86">
        <w:rPr>
          <w:rFonts w:ascii="Times New Roman" w:hAnsi="Times New Roman" w:cs="Times New Roman"/>
          <w:sz w:val="28"/>
        </w:rPr>
        <w:t>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08" w:rsidRDefault="00983808" w:rsidP="00411C86">
      <w:pPr>
        <w:spacing w:after="0" w:line="240" w:lineRule="auto"/>
      </w:pPr>
      <w:r>
        <w:separator/>
      </w:r>
    </w:p>
  </w:endnote>
  <w:endnote w:type="continuationSeparator" w:id="0">
    <w:p w:rsidR="00983808" w:rsidRDefault="0098380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08" w:rsidRDefault="00983808" w:rsidP="00411C86">
      <w:pPr>
        <w:spacing w:after="0" w:line="240" w:lineRule="auto"/>
      </w:pPr>
      <w:r>
        <w:separator/>
      </w:r>
    </w:p>
  </w:footnote>
  <w:footnote w:type="continuationSeparator" w:id="0">
    <w:p w:rsidR="00983808" w:rsidRDefault="0098380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466901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466901"/>
    <w:rsid w:val="005F4E84"/>
    <w:rsid w:val="007D1F5D"/>
    <w:rsid w:val="008B7594"/>
    <w:rsid w:val="008C7EF8"/>
    <w:rsid w:val="0098380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7FF5-A5E6-4146-AF6E-1DB9AE35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