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583232" w:rsidRDefault="00903A06" w:rsidP="00ED29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3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94142F" w:rsidRPr="00583232" w:rsidRDefault="00A47175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</w:pPr>
      <w:r w:rsidRPr="00583232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>п</w:t>
      </w:r>
      <w:r w:rsidR="00B4318E" w:rsidRPr="00583232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 xml:space="preserve">о </w:t>
      </w:r>
      <w:r w:rsidR="0094142F" w:rsidRPr="00583232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 xml:space="preserve">результатам проведения внешней проверки </w:t>
      </w:r>
    </w:p>
    <w:p w:rsidR="0094142F" w:rsidRPr="00583232" w:rsidRDefault="0094142F" w:rsidP="0094142F">
      <w:pPr>
        <w:pStyle w:val="1"/>
        <w:tabs>
          <w:tab w:val="center" w:pos="0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</w:pPr>
      <w:r w:rsidRPr="00583232">
        <w:rPr>
          <w:rFonts w:ascii="Times New Roman" w:eastAsia="Times New Roman" w:hAnsi="Times New Roman" w:cs="Times New Roman"/>
          <w:b/>
          <w:color w:val="auto"/>
          <w:kern w:val="3"/>
          <w:sz w:val="26"/>
          <w:szCs w:val="26"/>
          <w:lang w:eastAsia="ar-SA"/>
        </w:rPr>
        <w:t xml:space="preserve">квартального отчета об исполнении бюджета </w:t>
      </w:r>
    </w:p>
    <w:p w:rsidR="0094142F" w:rsidRPr="00583232" w:rsidRDefault="00583232" w:rsidP="0094142F">
      <w:pPr>
        <w:pStyle w:val="31"/>
        <w:jc w:val="center"/>
        <w:rPr>
          <w:b/>
          <w:color w:val="auto"/>
          <w:sz w:val="26"/>
          <w:szCs w:val="26"/>
        </w:rPr>
      </w:pPr>
      <w:r w:rsidRPr="00583232">
        <w:rPr>
          <w:b/>
          <w:color w:val="auto"/>
          <w:sz w:val="26"/>
          <w:szCs w:val="26"/>
        </w:rPr>
        <w:t>Целинного</w:t>
      </w:r>
      <w:r w:rsidR="0094142F" w:rsidRPr="00583232">
        <w:rPr>
          <w:b/>
          <w:color w:val="auto"/>
          <w:sz w:val="26"/>
          <w:szCs w:val="26"/>
        </w:rPr>
        <w:t xml:space="preserve"> сельского поселения Славянского района</w:t>
      </w:r>
    </w:p>
    <w:p w:rsidR="0094142F" w:rsidRPr="00583232" w:rsidRDefault="0094142F" w:rsidP="0094142F">
      <w:pPr>
        <w:pStyle w:val="31"/>
        <w:jc w:val="center"/>
        <w:rPr>
          <w:b/>
          <w:color w:val="auto"/>
          <w:sz w:val="26"/>
          <w:szCs w:val="26"/>
        </w:rPr>
      </w:pPr>
      <w:r w:rsidRPr="00583232">
        <w:rPr>
          <w:b/>
          <w:color w:val="auto"/>
          <w:sz w:val="26"/>
          <w:szCs w:val="26"/>
        </w:rPr>
        <w:t>за 9 месяцев</w:t>
      </w:r>
      <w:r w:rsidR="00583232" w:rsidRPr="00583232">
        <w:rPr>
          <w:b/>
          <w:color w:val="auto"/>
          <w:sz w:val="26"/>
          <w:szCs w:val="26"/>
        </w:rPr>
        <w:t xml:space="preserve"> </w:t>
      </w:r>
      <w:r w:rsidRPr="00583232">
        <w:rPr>
          <w:b/>
          <w:color w:val="auto"/>
          <w:sz w:val="26"/>
          <w:szCs w:val="26"/>
        </w:rPr>
        <w:t>2025 год</w:t>
      </w:r>
    </w:p>
    <w:p w:rsidR="009C4E1B" w:rsidRPr="00583232" w:rsidRDefault="009C4E1B" w:rsidP="0094142F">
      <w:pPr>
        <w:pStyle w:val="31"/>
        <w:jc w:val="center"/>
        <w:rPr>
          <w:color w:val="auto"/>
          <w:sz w:val="26"/>
          <w:szCs w:val="26"/>
        </w:rPr>
      </w:pPr>
    </w:p>
    <w:p w:rsidR="007E3462" w:rsidRPr="00583232" w:rsidRDefault="007E3462" w:rsidP="009C4E1B">
      <w:pPr>
        <w:spacing w:after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B74D9B" w:rsidRPr="00583232" w:rsidRDefault="007E3462" w:rsidP="00B74D9B">
      <w:pPr>
        <w:pStyle w:val="Textbody"/>
        <w:ind w:firstLine="709"/>
        <w:jc w:val="both"/>
        <w:rPr>
          <w:sz w:val="26"/>
          <w:szCs w:val="26"/>
        </w:rPr>
      </w:pPr>
      <w:proofErr w:type="gramStart"/>
      <w:r w:rsidRPr="00583232">
        <w:rPr>
          <w:sz w:val="26"/>
          <w:szCs w:val="26"/>
        </w:rPr>
        <w:t>На основании плана работы контрольно-счетной палаты муниципального обра</w:t>
      </w:r>
      <w:r w:rsidR="00B74D9B" w:rsidRPr="00583232">
        <w:rPr>
          <w:sz w:val="26"/>
          <w:szCs w:val="26"/>
        </w:rPr>
        <w:t>зования Славянский район на 2025</w:t>
      </w:r>
      <w:r w:rsidRPr="00583232">
        <w:rPr>
          <w:sz w:val="26"/>
          <w:szCs w:val="26"/>
        </w:rPr>
        <w:t xml:space="preserve"> год, </w:t>
      </w:r>
      <w:r w:rsidR="00A47175" w:rsidRPr="00583232">
        <w:rPr>
          <w:sz w:val="26"/>
          <w:szCs w:val="26"/>
        </w:rPr>
        <w:t xml:space="preserve">распоряжения контрольно-счетной палаты муниципального образования Славянский район от 13.01.2025 № 05–э «О подготовке заключений на отчеты об исполнении бюджета муниципального образования Славянский район, сельских (городского) поселений Славянского района за первый квартал, полугодие и 9 месяцев текущего года», </w:t>
      </w:r>
      <w:r w:rsidR="00B74D9B" w:rsidRPr="00583232">
        <w:rPr>
          <w:sz w:val="26"/>
          <w:szCs w:val="26"/>
        </w:rPr>
        <w:t>ст.8 Положения о контрольно-счетной палате муниципального образования</w:t>
      </w:r>
      <w:r w:rsidR="0094142F" w:rsidRPr="00583232">
        <w:rPr>
          <w:sz w:val="26"/>
          <w:szCs w:val="26"/>
        </w:rPr>
        <w:t xml:space="preserve"> Славянский район, в</w:t>
      </w:r>
      <w:proofErr w:type="gramEnd"/>
      <w:r w:rsidR="0094142F" w:rsidRPr="00583232">
        <w:rPr>
          <w:sz w:val="26"/>
          <w:szCs w:val="26"/>
        </w:rPr>
        <w:t xml:space="preserve"> период с 15</w:t>
      </w:r>
      <w:r w:rsidR="00B74D9B" w:rsidRPr="00583232">
        <w:rPr>
          <w:sz w:val="26"/>
          <w:szCs w:val="26"/>
        </w:rPr>
        <w:t>.</w:t>
      </w:r>
      <w:r w:rsidR="0094142F" w:rsidRPr="00583232">
        <w:rPr>
          <w:sz w:val="26"/>
          <w:szCs w:val="26"/>
        </w:rPr>
        <w:t>10</w:t>
      </w:r>
      <w:r w:rsidR="00B74D9B" w:rsidRPr="00583232">
        <w:rPr>
          <w:sz w:val="26"/>
          <w:szCs w:val="26"/>
        </w:rPr>
        <w:t>.202</w:t>
      </w:r>
      <w:r w:rsidR="0010326A" w:rsidRPr="00583232">
        <w:rPr>
          <w:sz w:val="26"/>
          <w:szCs w:val="26"/>
        </w:rPr>
        <w:t>5 года по 31</w:t>
      </w:r>
      <w:r w:rsidR="00B74D9B" w:rsidRPr="00583232">
        <w:rPr>
          <w:sz w:val="26"/>
          <w:szCs w:val="26"/>
        </w:rPr>
        <w:t>.</w:t>
      </w:r>
      <w:r w:rsidR="0094142F" w:rsidRPr="00583232">
        <w:rPr>
          <w:sz w:val="26"/>
          <w:szCs w:val="26"/>
        </w:rPr>
        <w:t>10</w:t>
      </w:r>
      <w:r w:rsidR="00B74D9B" w:rsidRPr="00583232">
        <w:rPr>
          <w:sz w:val="26"/>
          <w:szCs w:val="26"/>
        </w:rPr>
        <w:t xml:space="preserve">.2025 года проведено </w:t>
      </w:r>
      <w:r w:rsidR="0094142F" w:rsidRPr="00583232">
        <w:rPr>
          <w:sz w:val="26"/>
          <w:szCs w:val="26"/>
        </w:rPr>
        <w:t xml:space="preserve">экспертно-аналитическое мероприятие </w:t>
      </w:r>
      <w:r w:rsidR="00B74D9B" w:rsidRPr="00583232">
        <w:rPr>
          <w:kern w:val="0"/>
          <w:sz w:val="26"/>
          <w:szCs w:val="26"/>
          <w:lang w:eastAsia="ru-RU"/>
        </w:rPr>
        <w:t xml:space="preserve">в </w:t>
      </w:r>
      <w:r w:rsidR="00583232" w:rsidRPr="00583232">
        <w:rPr>
          <w:kern w:val="0"/>
          <w:sz w:val="26"/>
          <w:szCs w:val="26"/>
          <w:lang w:eastAsia="ru-RU"/>
        </w:rPr>
        <w:t>Целинном</w:t>
      </w:r>
      <w:r w:rsidR="00A47175" w:rsidRPr="00583232">
        <w:rPr>
          <w:kern w:val="0"/>
          <w:sz w:val="26"/>
          <w:szCs w:val="26"/>
          <w:lang w:eastAsia="ru-RU"/>
        </w:rPr>
        <w:t xml:space="preserve"> </w:t>
      </w:r>
      <w:r w:rsidR="00B74D9B" w:rsidRPr="00583232">
        <w:rPr>
          <w:kern w:val="0"/>
          <w:sz w:val="26"/>
          <w:szCs w:val="26"/>
          <w:lang w:eastAsia="ru-RU"/>
        </w:rPr>
        <w:t>сельском поселении.</w:t>
      </w:r>
    </w:p>
    <w:p w:rsidR="00B74D9B" w:rsidRPr="00583232" w:rsidRDefault="00B74D9B" w:rsidP="00B74D9B">
      <w:pPr>
        <w:pStyle w:val="ConsNormal"/>
        <w:widowControl/>
        <w:tabs>
          <w:tab w:val="left" w:pos="1800"/>
        </w:tabs>
        <w:ind w:firstLine="567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:rsidR="00B74D9B" w:rsidRPr="00583232" w:rsidRDefault="00B74D9B" w:rsidP="00B74D9B">
      <w:pPr>
        <w:pStyle w:val="Standard"/>
        <w:tabs>
          <w:tab w:val="left" w:pos="432"/>
          <w:tab w:val="center" w:pos="709"/>
          <w:tab w:val="left" w:pos="851"/>
          <w:tab w:val="center" w:pos="1560"/>
        </w:tabs>
        <w:ind w:firstLine="709"/>
        <w:jc w:val="both"/>
        <w:rPr>
          <w:sz w:val="26"/>
          <w:szCs w:val="26"/>
        </w:rPr>
      </w:pPr>
      <w:r w:rsidRPr="00583232">
        <w:rPr>
          <w:b/>
          <w:bCs/>
          <w:sz w:val="26"/>
          <w:szCs w:val="26"/>
        </w:rPr>
        <w:t xml:space="preserve">Проверяемый период деятельности: </w:t>
      </w:r>
      <w:r w:rsidR="0094142F" w:rsidRPr="00583232">
        <w:rPr>
          <w:sz w:val="26"/>
          <w:szCs w:val="26"/>
        </w:rPr>
        <w:t>9 месяцев</w:t>
      </w:r>
      <w:r w:rsidRPr="00583232">
        <w:rPr>
          <w:sz w:val="26"/>
          <w:szCs w:val="26"/>
        </w:rPr>
        <w:t xml:space="preserve"> 2025 года.</w:t>
      </w:r>
    </w:p>
    <w:p w:rsidR="00222F07" w:rsidRPr="00583232" w:rsidRDefault="00222F07" w:rsidP="00A4717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583232">
        <w:rPr>
          <w:rFonts w:ascii="Times New Roman" w:hAnsi="Times New Roman"/>
          <w:sz w:val="26"/>
          <w:szCs w:val="26"/>
          <w:lang w:eastAsia="ar-SA"/>
        </w:rPr>
        <w:t>Проверкой соответствия данных, представленных в отчете об исполнении бюджета за 9 месяцев 2025 года бюджетным ассигнованиям, утвержденным Решениями Совета о бюджете, и установленным бюджетной росписью, выявлено, что финансирование расходов в целом велось в пределах бюджетных обязательств по росписи, в которую вносились уточнения.</w:t>
      </w:r>
    </w:p>
    <w:p w:rsidR="00583232" w:rsidRDefault="00583232" w:rsidP="00A47175">
      <w:pPr>
        <w:pStyle w:val="Textbody"/>
        <w:tabs>
          <w:tab w:val="left" w:pos="0"/>
        </w:tabs>
        <w:spacing w:after="0"/>
        <w:jc w:val="both"/>
        <w:rPr>
          <w:rFonts w:eastAsiaTheme="minorHAnsi" w:cstheme="minorBidi"/>
          <w:kern w:val="0"/>
          <w:sz w:val="26"/>
          <w:szCs w:val="26"/>
        </w:rPr>
      </w:pPr>
      <w:r>
        <w:rPr>
          <w:rFonts w:eastAsiaTheme="minorHAnsi" w:cstheme="minorBidi"/>
          <w:color w:val="FF0000"/>
          <w:kern w:val="0"/>
          <w:sz w:val="26"/>
          <w:szCs w:val="26"/>
        </w:rPr>
        <w:tab/>
      </w:r>
      <w:proofErr w:type="gramStart"/>
      <w:r w:rsidRPr="00583232">
        <w:rPr>
          <w:rFonts w:eastAsiaTheme="minorHAnsi" w:cstheme="minorBidi"/>
          <w:kern w:val="0"/>
          <w:sz w:val="26"/>
          <w:szCs w:val="26"/>
        </w:rPr>
        <w:t>В результате анализа отчета об исполнения бюджета Целинного сельского поселения за 9 месяцев 2025 года общий объем освоенных средств (доходных обязательств) составил 17531,79 тыс. рублей или 75,5 %  и общий объем освоенных средств (расходных обязательств) составил  19059,57 тыс. рублей или 68,95 %, что указывает на риски неисполнения доходной и расходной части бюджета поселения и муници</w:t>
      </w:r>
      <w:r>
        <w:rPr>
          <w:rFonts w:eastAsiaTheme="minorHAnsi" w:cstheme="minorBidi"/>
          <w:kern w:val="0"/>
          <w:sz w:val="26"/>
          <w:szCs w:val="26"/>
        </w:rPr>
        <w:t>пальных программ по итогам года.</w:t>
      </w:r>
      <w:proofErr w:type="gramEnd"/>
    </w:p>
    <w:p w:rsidR="000C3AE2" w:rsidRPr="00583232" w:rsidRDefault="00222F07" w:rsidP="00A47175">
      <w:pPr>
        <w:pStyle w:val="Textbody"/>
        <w:tabs>
          <w:tab w:val="left" w:pos="0"/>
        </w:tabs>
        <w:spacing w:after="0"/>
        <w:jc w:val="both"/>
        <w:rPr>
          <w:color w:val="FF0000"/>
          <w:sz w:val="26"/>
          <w:szCs w:val="26"/>
        </w:rPr>
      </w:pPr>
      <w:r w:rsidRPr="00583232">
        <w:rPr>
          <w:color w:val="FF0000"/>
          <w:sz w:val="26"/>
          <w:szCs w:val="26"/>
        </w:rPr>
        <w:tab/>
      </w:r>
    </w:p>
    <w:p w:rsidR="00FA1828" w:rsidRPr="00583232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sz w:val="26"/>
          <w:szCs w:val="26"/>
        </w:rPr>
      </w:pPr>
      <w:r w:rsidRPr="00583232">
        <w:rPr>
          <w:b/>
          <w:sz w:val="26"/>
          <w:szCs w:val="26"/>
        </w:rPr>
        <w:t>Рекомендации:</w:t>
      </w:r>
    </w:p>
    <w:p w:rsidR="006C1DDE" w:rsidRPr="00583232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583232">
        <w:rPr>
          <w:rFonts w:ascii="Times New Roman" w:hAnsi="Times New Roman"/>
          <w:sz w:val="26"/>
          <w:szCs w:val="26"/>
          <w:lang w:eastAsia="ar-SA"/>
        </w:rPr>
        <w:t xml:space="preserve">Предусмотреть исполнение бюджета по расходам, и осуществлять их с учетом необходимости реализации приоритетных задач, обозначенных в основных направлениях бюджетной политики и налоговой </w:t>
      </w:r>
      <w:bookmarkStart w:id="0" w:name="_GoBack"/>
      <w:bookmarkEnd w:id="0"/>
      <w:r w:rsidRPr="00583232">
        <w:rPr>
          <w:rFonts w:ascii="Times New Roman" w:hAnsi="Times New Roman"/>
          <w:sz w:val="26"/>
          <w:szCs w:val="26"/>
          <w:lang w:eastAsia="ar-SA"/>
        </w:rPr>
        <w:t>политики.</w:t>
      </w:r>
    </w:p>
    <w:p w:rsidR="006C1DDE" w:rsidRPr="00583232" w:rsidRDefault="006C1DDE" w:rsidP="006C1DDE">
      <w:pPr>
        <w:spacing w:after="0" w:line="240" w:lineRule="auto"/>
        <w:ind w:firstLine="709"/>
        <w:jc w:val="both"/>
        <w:rPr>
          <w:sz w:val="26"/>
          <w:szCs w:val="26"/>
        </w:rPr>
      </w:pPr>
      <w:r w:rsidRPr="00583232">
        <w:rPr>
          <w:rFonts w:ascii="Times New Roman" w:hAnsi="Times New Roman"/>
          <w:sz w:val="26"/>
          <w:szCs w:val="26"/>
          <w:lang w:eastAsia="ar-SA"/>
        </w:rPr>
        <w:t>В соответствии со ст. 158, 161 БК РФ предусмотреть исполнение доведенных лимитов бюджетных назначений по муниципальным программам, исключить факты неисполнения запланированных расходов,</w:t>
      </w:r>
      <w:r w:rsidRPr="00583232">
        <w:rPr>
          <w:rFonts w:ascii="Times New Roman" w:hAnsi="Times New Roman"/>
          <w:iCs/>
          <w:sz w:val="26"/>
          <w:szCs w:val="26"/>
          <w:lang w:eastAsia="ar-SA"/>
        </w:rPr>
        <w:t xml:space="preserve"> в целях повышения эффективности расходования бюджетных средств.</w:t>
      </w:r>
    </w:p>
    <w:p w:rsidR="003A4588" w:rsidRPr="00583232" w:rsidRDefault="006C1DDE" w:rsidP="006C1DDE">
      <w:pPr>
        <w:pStyle w:val="a8"/>
        <w:widowControl w:val="0"/>
        <w:tabs>
          <w:tab w:val="left" w:pos="1134"/>
        </w:tabs>
        <w:ind w:firstLine="709"/>
        <w:jc w:val="both"/>
        <w:rPr>
          <w:b/>
          <w:sz w:val="26"/>
          <w:szCs w:val="26"/>
        </w:rPr>
      </w:pPr>
      <w:r w:rsidRPr="00583232">
        <w:rPr>
          <w:rFonts w:ascii="Times New Roman" w:hAnsi="Times New Roman"/>
          <w:sz w:val="26"/>
          <w:szCs w:val="26"/>
          <w:lang w:eastAsia="ar-SA"/>
        </w:rPr>
        <w:t>Продолжить работу по выявлению внутренних резервов сокращения расходов, а также дополнительных резервов по увеличению доходной части</w:t>
      </w:r>
      <w:r w:rsidR="00A47175" w:rsidRPr="00583232">
        <w:rPr>
          <w:rFonts w:ascii="Times New Roman" w:hAnsi="Times New Roman"/>
          <w:sz w:val="26"/>
          <w:szCs w:val="26"/>
          <w:lang w:eastAsia="ar-SA"/>
        </w:rPr>
        <w:t>.</w:t>
      </w:r>
    </w:p>
    <w:p w:rsidR="00FA1828" w:rsidRPr="00583232" w:rsidRDefault="00FA1828" w:rsidP="00FA1828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b/>
          <w:color w:val="FF0000"/>
          <w:sz w:val="26"/>
          <w:szCs w:val="26"/>
        </w:rPr>
      </w:pPr>
    </w:p>
    <w:p w:rsidR="00504ABD" w:rsidRPr="00583232" w:rsidRDefault="0007323F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3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504ABD" w:rsidRPr="00583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результатам проверки направлен</w:t>
      </w:r>
      <w:r w:rsidRPr="00583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504ABD" w:rsidRPr="00583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FA1828" w:rsidRPr="00583232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83232">
        <w:rPr>
          <w:rFonts w:ascii="Times New Roman" w:hAnsi="Times New Roman" w:cs="Times New Roman"/>
          <w:color w:val="auto"/>
          <w:sz w:val="26"/>
          <w:szCs w:val="26"/>
        </w:rPr>
        <w:t xml:space="preserve">Заключение о результатах проведения внешней проверки </w:t>
      </w:r>
      <w:r w:rsidR="0010326A" w:rsidRPr="00583232">
        <w:rPr>
          <w:rFonts w:ascii="Times New Roman" w:hAnsi="Times New Roman" w:cs="Times New Roman"/>
          <w:color w:val="auto"/>
          <w:sz w:val="26"/>
          <w:szCs w:val="26"/>
        </w:rPr>
        <w:t xml:space="preserve">главе </w:t>
      </w:r>
      <w:r w:rsidR="00583232" w:rsidRPr="00583232">
        <w:rPr>
          <w:rFonts w:ascii="Times New Roman" w:hAnsi="Times New Roman" w:cs="Times New Roman"/>
          <w:color w:val="auto"/>
          <w:sz w:val="26"/>
          <w:szCs w:val="26"/>
        </w:rPr>
        <w:t xml:space="preserve">Целинного </w:t>
      </w:r>
      <w:r w:rsidR="00CE1584" w:rsidRPr="00583232">
        <w:rPr>
          <w:rFonts w:ascii="Times New Roman" w:hAnsi="Times New Roman" w:cs="Times New Roman"/>
          <w:color w:val="auto"/>
          <w:sz w:val="26"/>
          <w:szCs w:val="26"/>
        </w:rPr>
        <w:t>сельского поселения;</w:t>
      </w:r>
    </w:p>
    <w:p w:rsidR="006C1DDE" w:rsidRPr="00583232" w:rsidRDefault="006C1DDE" w:rsidP="00A47175">
      <w:pPr>
        <w:pStyle w:val="1"/>
        <w:tabs>
          <w:tab w:val="left" w:pos="0"/>
        </w:tabs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83232">
        <w:rPr>
          <w:rFonts w:ascii="Times New Roman" w:hAnsi="Times New Roman" w:cs="Times New Roman"/>
          <w:color w:val="auto"/>
          <w:sz w:val="26"/>
          <w:szCs w:val="26"/>
        </w:rPr>
        <w:t>Заключение о результатах</w:t>
      </w:r>
      <w:r w:rsidR="001E7AC5" w:rsidRPr="00583232">
        <w:rPr>
          <w:rFonts w:ascii="Times New Roman" w:hAnsi="Times New Roman" w:cs="Times New Roman"/>
          <w:color w:val="auto"/>
          <w:sz w:val="26"/>
          <w:szCs w:val="26"/>
        </w:rPr>
        <w:t xml:space="preserve"> проведения внешней проверки в С</w:t>
      </w:r>
      <w:r w:rsidRPr="00583232">
        <w:rPr>
          <w:rFonts w:ascii="Times New Roman" w:hAnsi="Times New Roman" w:cs="Times New Roman"/>
          <w:color w:val="auto"/>
          <w:sz w:val="26"/>
          <w:szCs w:val="26"/>
        </w:rPr>
        <w:t>лавянскую межрайонную прокуратуру.</w:t>
      </w:r>
    </w:p>
    <w:p w:rsidR="006C1DDE" w:rsidRPr="00583232" w:rsidRDefault="006C1DDE" w:rsidP="006C1DDE">
      <w:pPr>
        <w:rPr>
          <w:sz w:val="26"/>
          <w:szCs w:val="26"/>
        </w:rPr>
      </w:pPr>
    </w:p>
    <w:p w:rsidR="006C1DDE" w:rsidRPr="00583232" w:rsidRDefault="006C1DDE" w:rsidP="006C1DDE">
      <w:pPr>
        <w:rPr>
          <w:color w:val="FF0000"/>
          <w:sz w:val="26"/>
          <w:szCs w:val="26"/>
        </w:rPr>
      </w:pPr>
    </w:p>
    <w:sectPr w:rsidR="006C1DDE" w:rsidRPr="00583232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61476"/>
    <w:rsid w:val="0007323F"/>
    <w:rsid w:val="00081199"/>
    <w:rsid w:val="00081432"/>
    <w:rsid w:val="000900C7"/>
    <w:rsid w:val="00096415"/>
    <w:rsid w:val="000964B5"/>
    <w:rsid w:val="000A103D"/>
    <w:rsid w:val="000A534F"/>
    <w:rsid w:val="000B5100"/>
    <w:rsid w:val="000C3AE2"/>
    <w:rsid w:val="000E0209"/>
    <w:rsid w:val="000F51FF"/>
    <w:rsid w:val="0010326A"/>
    <w:rsid w:val="001065A9"/>
    <w:rsid w:val="001100D6"/>
    <w:rsid w:val="00141946"/>
    <w:rsid w:val="001519F7"/>
    <w:rsid w:val="00153006"/>
    <w:rsid w:val="00162DBB"/>
    <w:rsid w:val="001637D6"/>
    <w:rsid w:val="00167360"/>
    <w:rsid w:val="001821A0"/>
    <w:rsid w:val="00194C5D"/>
    <w:rsid w:val="001A51AF"/>
    <w:rsid w:val="001B4C0A"/>
    <w:rsid w:val="001C4040"/>
    <w:rsid w:val="001C5FF7"/>
    <w:rsid w:val="001D0042"/>
    <w:rsid w:val="001D0DAA"/>
    <w:rsid w:val="001E4463"/>
    <w:rsid w:val="001E7AC5"/>
    <w:rsid w:val="001F0407"/>
    <w:rsid w:val="00203EDC"/>
    <w:rsid w:val="00206933"/>
    <w:rsid w:val="00210AF9"/>
    <w:rsid w:val="00222F07"/>
    <w:rsid w:val="002367A9"/>
    <w:rsid w:val="00256E3C"/>
    <w:rsid w:val="00261E8E"/>
    <w:rsid w:val="002627F4"/>
    <w:rsid w:val="00265019"/>
    <w:rsid w:val="002651CF"/>
    <w:rsid w:val="00272EEF"/>
    <w:rsid w:val="002828AC"/>
    <w:rsid w:val="002952A5"/>
    <w:rsid w:val="002A6856"/>
    <w:rsid w:val="002A6BA1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A4588"/>
    <w:rsid w:val="003C13DF"/>
    <w:rsid w:val="003D2378"/>
    <w:rsid w:val="003E556B"/>
    <w:rsid w:val="003E692B"/>
    <w:rsid w:val="003F5DB9"/>
    <w:rsid w:val="003F6E4F"/>
    <w:rsid w:val="00416093"/>
    <w:rsid w:val="00417387"/>
    <w:rsid w:val="00420A50"/>
    <w:rsid w:val="00432468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7644D"/>
    <w:rsid w:val="004868A9"/>
    <w:rsid w:val="004975A2"/>
    <w:rsid w:val="004A1CA2"/>
    <w:rsid w:val="004A30F1"/>
    <w:rsid w:val="004B1383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3516E"/>
    <w:rsid w:val="005351F9"/>
    <w:rsid w:val="00536D55"/>
    <w:rsid w:val="005378F6"/>
    <w:rsid w:val="00547039"/>
    <w:rsid w:val="00550F54"/>
    <w:rsid w:val="00557F92"/>
    <w:rsid w:val="0056187B"/>
    <w:rsid w:val="00574C7D"/>
    <w:rsid w:val="00583232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B5BE4"/>
    <w:rsid w:val="006C1DDE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1D27"/>
    <w:rsid w:val="007A434E"/>
    <w:rsid w:val="007A6018"/>
    <w:rsid w:val="007B441E"/>
    <w:rsid w:val="007B6F7E"/>
    <w:rsid w:val="007C28C5"/>
    <w:rsid w:val="007E1AC4"/>
    <w:rsid w:val="007E3462"/>
    <w:rsid w:val="007E4235"/>
    <w:rsid w:val="00816A70"/>
    <w:rsid w:val="00840355"/>
    <w:rsid w:val="00845566"/>
    <w:rsid w:val="0084581D"/>
    <w:rsid w:val="008523D5"/>
    <w:rsid w:val="00854C2B"/>
    <w:rsid w:val="008745F2"/>
    <w:rsid w:val="008870C1"/>
    <w:rsid w:val="008A4310"/>
    <w:rsid w:val="008B5A41"/>
    <w:rsid w:val="008C6A08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42F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47175"/>
    <w:rsid w:val="00A51F86"/>
    <w:rsid w:val="00A66EA6"/>
    <w:rsid w:val="00A74462"/>
    <w:rsid w:val="00A744F1"/>
    <w:rsid w:val="00A8108A"/>
    <w:rsid w:val="00A87467"/>
    <w:rsid w:val="00A9368E"/>
    <w:rsid w:val="00AA1215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01977"/>
    <w:rsid w:val="00B16A78"/>
    <w:rsid w:val="00B366B5"/>
    <w:rsid w:val="00B4187A"/>
    <w:rsid w:val="00B4318E"/>
    <w:rsid w:val="00B45A0B"/>
    <w:rsid w:val="00B51150"/>
    <w:rsid w:val="00B74D9B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1584"/>
    <w:rsid w:val="00CF2E27"/>
    <w:rsid w:val="00CF7D0C"/>
    <w:rsid w:val="00D01F56"/>
    <w:rsid w:val="00D1525E"/>
    <w:rsid w:val="00D20295"/>
    <w:rsid w:val="00D32552"/>
    <w:rsid w:val="00D3725F"/>
    <w:rsid w:val="00D3769F"/>
    <w:rsid w:val="00D5305E"/>
    <w:rsid w:val="00D57490"/>
    <w:rsid w:val="00D70933"/>
    <w:rsid w:val="00D86128"/>
    <w:rsid w:val="00D90CB5"/>
    <w:rsid w:val="00D929A8"/>
    <w:rsid w:val="00D93B09"/>
    <w:rsid w:val="00DA09E9"/>
    <w:rsid w:val="00DA1D4E"/>
    <w:rsid w:val="00DA7CB7"/>
    <w:rsid w:val="00DA7FF8"/>
    <w:rsid w:val="00DB2829"/>
    <w:rsid w:val="00DB7196"/>
    <w:rsid w:val="00DB7484"/>
    <w:rsid w:val="00DD10DD"/>
    <w:rsid w:val="00DE2C77"/>
    <w:rsid w:val="00DF5BE8"/>
    <w:rsid w:val="00DF660B"/>
    <w:rsid w:val="00E03EF2"/>
    <w:rsid w:val="00E05A5D"/>
    <w:rsid w:val="00E067E0"/>
    <w:rsid w:val="00E15212"/>
    <w:rsid w:val="00E164E4"/>
    <w:rsid w:val="00E352E1"/>
    <w:rsid w:val="00E44D6E"/>
    <w:rsid w:val="00E46143"/>
    <w:rsid w:val="00E57B12"/>
    <w:rsid w:val="00E60FE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E5742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1828"/>
    <w:rsid w:val="00FA4416"/>
    <w:rsid w:val="00FB2A34"/>
    <w:rsid w:val="00FC0C3F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1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Standard">
    <w:name w:val="Standard"/>
    <w:link w:val="Standard1"/>
    <w:qFormat/>
    <w:rsid w:val="00FA18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Standard1">
    <w:name w:val="Standard1"/>
    <w:link w:val="Standard"/>
    <w:rsid w:val="00FA182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sNormal">
    <w:name w:val="ConsNormal"/>
    <w:uiPriority w:val="99"/>
    <w:rsid w:val="00B74D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Normal (Web)"/>
    <w:basedOn w:val="Standard"/>
    <w:unhideWhenUsed/>
    <w:rsid w:val="002A6BA1"/>
    <w:pPr>
      <w:widowControl/>
      <w:autoSpaceDN w:val="0"/>
      <w:spacing w:before="280" w:after="280"/>
      <w:textAlignment w:val="auto"/>
    </w:pPr>
    <w:rPr>
      <w:rFonts w:eastAsia="Times New Roman" w:cs="Times New Roman"/>
      <w:kern w:val="3"/>
      <w:lang w:eastAsia="ar-SA" w:bidi="ar-SA"/>
    </w:rPr>
  </w:style>
  <w:style w:type="character" w:customStyle="1" w:styleId="10">
    <w:name w:val="Заголовок 1 Знак"/>
    <w:basedOn w:val="a0"/>
    <w:link w:val="1"/>
    <w:uiPriority w:val="9"/>
    <w:rsid w:val="009414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footnote text"/>
    <w:basedOn w:val="Standard"/>
    <w:link w:val="a9"/>
    <w:rsid w:val="006C1DDE"/>
    <w:pPr>
      <w:widowControl/>
      <w:autoSpaceDN w:val="0"/>
    </w:pPr>
    <w:rPr>
      <w:rFonts w:ascii="Calibri" w:eastAsia="Times New Roman" w:hAnsi="Calibri" w:cs="Calibri"/>
      <w:kern w:val="3"/>
      <w:sz w:val="20"/>
      <w:szCs w:val="20"/>
      <w:lang w:eastAsia="ru-RU" w:bidi="ar-SA"/>
    </w:rPr>
  </w:style>
  <w:style w:type="character" w:customStyle="1" w:styleId="a9">
    <w:name w:val="Текст сноски Знак"/>
    <w:basedOn w:val="a0"/>
    <w:link w:val="a8"/>
    <w:rsid w:val="006C1DDE"/>
    <w:rPr>
      <w:rFonts w:ascii="Calibri" w:eastAsia="Times New Roman" w:hAnsi="Calibri" w:cs="Calibri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2025-11-07T13:48:00Z</cp:lastPrinted>
  <dcterms:created xsi:type="dcterms:W3CDTF">2025-11-07T13:14:00Z</dcterms:created>
  <dcterms:modified xsi:type="dcterms:W3CDTF">2025-11-07T13:49:00Z</dcterms:modified>
</cp:coreProperties>
</file>